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F9" w:rsidRPr="00587BE8" w:rsidRDefault="00FF72F9" w:rsidP="00FF72F9">
      <w:pPr>
        <w:jc w:val="center"/>
        <w:rPr>
          <w:b/>
          <w:sz w:val="28"/>
          <w:szCs w:val="20"/>
        </w:rPr>
      </w:pPr>
      <w:r w:rsidRPr="00587BE8">
        <w:rPr>
          <w:b/>
          <w:sz w:val="28"/>
          <w:szCs w:val="20"/>
        </w:rPr>
        <w:t>Humber, Ford &amp; Stoke Prior Neighbourhood Development Plan</w:t>
      </w:r>
    </w:p>
    <w:p w:rsidR="00FF72F9" w:rsidRPr="00587BE8" w:rsidRDefault="00FF72F9" w:rsidP="00FF72F9">
      <w:pPr>
        <w:jc w:val="center"/>
        <w:rPr>
          <w:b/>
          <w:sz w:val="28"/>
          <w:szCs w:val="20"/>
        </w:rPr>
      </w:pPr>
      <w:proofErr w:type="gramStart"/>
      <w:r w:rsidRPr="00587BE8">
        <w:rPr>
          <w:b/>
          <w:sz w:val="28"/>
          <w:szCs w:val="20"/>
        </w:rPr>
        <w:t>Your</w:t>
      </w:r>
      <w:proofErr w:type="gramEnd"/>
      <w:r w:rsidRPr="00587BE8">
        <w:rPr>
          <w:b/>
          <w:sz w:val="28"/>
          <w:szCs w:val="20"/>
        </w:rPr>
        <w:t xml:space="preserve"> Community, Your Future</w:t>
      </w:r>
    </w:p>
    <w:p w:rsidR="00FF72F9" w:rsidRPr="00587BE8" w:rsidRDefault="00FF72F9" w:rsidP="00FF72F9">
      <w:pPr>
        <w:jc w:val="center"/>
        <w:rPr>
          <w:b/>
          <w:sz w:val="28"/>
          <w:szCs w:val="20"/>
        </w:rPr>
      </w:pPr>
      <w:r w:rsidRPr="00587BE8">
        <w:rPr>
          <w:b/>
          <w:sz w:val="28"/>
          <w:szCs w:val="20"/>
        </w:rPr>
        <w:t>Report from consultation events: 9-12 April 2014</w:t>
      </w:r>
    </w:p>
    <w:p w:rsidR="00FF72F9" w:rsidRPr="00587BE8" w:rsidRDefault="00FF72F9" w:rsidP="0061023C">
      <w:pPr>
        <w:rPr>
          <w:b/>
          <w:sz w:val="20"/>
          <w:szCs w:val="20"/>
          <w:u w:val="single"/>
        </w:rPr>
      </w:pPr>
    </w:p>
    <w:p w:rsidR="00FF72F9" w:rsidRPr="00587BE8" w:rsidRDefault="00FF72F9" w:rsidP="0061023C">
      <w:pPr>
        <w:rPr>
          <w:b/>
          <w:sz w:val="24"/>
          <w:szCs w:val="20"/>
        </w:rPr>
      </w:pPr>
      <w:r w:rsidRPr="00587BE8">
        <w:rPr>
          <w:b/>
          <w:sz w:val="24"/>
          <w:szCs w:val="20"/>
        </w:rPr>
        <w:t>Attendance at events:</w:t>
      </w:r>
    </w:p>
    <w:p w:rsidR="00FF72F9" w:rsidRPr="00587BE8" w:rsidRDefault="00FF72F9" w:rsidP="00FF72F9">
      <w:pPr>
        <w:spacing w:after="0"/>
        <w:rPr>
          <w:sz w:val="20"/>
          <w:szCs w:val="20"/>
        </w:rPr>
      </w:pPr>
      <w:r w:rsidRPr="00587BE8">
        <w:rPr>
          <w:sz w:val="20"/>
          <w:szCs w:val="20"/>
        </w:rPr>
        <w:t>Stoke Prior Village Hall, 9 April:</w:t>
      </w:r>
      <w:r w:rsidRPr="00587BE8">
        <w:rPr>
          <w:sz w:val="20"/>
          <w:szCs w:val="20"/>
        </w:rPr>
        <w:tab/>
      </w:r>
      <w:r w:rsidRPr="00587BE8">
        <w:rPr>
          <w:sz w:val="20"/>
          <w:szCs w:val="20"/>
        </w:rPr>
        <w:tab/>
        <w:t>110 people</w:t>
      </w:r>
    </w:p>
    <w:p w:rsidR="00FF72F9" w:rsidRPr="00587BE8" w:rsidRDefault="00FF72F9" w:rsidP="00FF72F9">
      <w:pPr>
        <w:spacing w:after="0"/>
        <w:rPr>
          <w:sz w:val="20"/>
          <w:szCs w:val="20"/>
        </w:rPr>
      </w:pPr>
      <w:proofErr w:type="spellStart"/>
      <w:r w:rsidRPr="00587BE8">
        <w:rPr>
          <w:sz w:val="20"/>
          <w:szCs w:val="20"/>
        </w:rPr>
        <w:t>Risbury</w:t>
      </w:r>
      <w:proofErr w:type="spellEnd"/>
      <w:r w:rsidRPr="00587BE8">
        <w:rPr>
          <w:sz w:val="20"/>
          <w:szCs w:val="20"/>
        </w:rPr>
        <w:t xml:space="preserve"> Village Hall, 10 April:</w:t>
      </w:r>
      <w:r w:rsidRPr="00587BE8">
        <w:rPr>
          <w:sz w:val="20"/>
          <w:szCs w:val="20"/>
        </w:rPr>
        <w:tab/>
      </w:r>
      <w:r w:rsidRPr="00587BE8">
        <w:rPr>
          <w:sz w:val="20"/>
          <w:szCs w:val="20"/>
        </w:rPr>
        <w:tab/>
        <w:t>101 people</w:t>
      </w:r>
    </w:p>
    <w:p w:rsidR="00FF72F9" w:rsidRPr="00587BE8" w:rsidRDefault="00FF72F9" w:rsidP="00FF72F9">
      <w:pPr>
        <w:spacing w:after="0"/>
        <w:rPr>
          <w:sz w:val="20"/>
          <w:szCs w:val="20"/>
        </w:rPr>
      </w:pPr>
      <w:proofErr w:type="spellStart"/>
      <w:r w:rsidRPr="00587BE8">
        <w:rPr>
          <w:sz w:val="20"/>
          <w:szCs w:val="20"/>
        </w:rPr>
        <w:t>Fairmile</w:t>
      </w:r>
      <w:proofErr w:type="spellEnd"/>
      <w:r w:rsidRPr="00587BE8">
        <w:rPr>
          <w:sz w:val="20"/>
          <w:szCs w:val="20"/>
        </w:rPr>
        <w:t>, 11 April:</w:t>
      </w:r>
      <w:r w:rsidRPr="00587BE8">
        <w:rPr>
          <w:sz w:val="20"/>
          <w:szCs w:val="20"/>
        </w:rPr>
        <w:tab/>
      </w:r>
      <w:r w:rsidRPr="00587BE8">
        <w:rPr>
          <w:sz w:val="20"/>
          <w:szCs w:val="20"/>
        </w:rPr>
        <w:tab/>
      </w:r>
      <w:r w:rsidRPr="00587BE8">
        <w:rPr>
          <w:sz w:val="20"/>
          <w:szCs w:val="20"/>
        </w:rPr>
        <w:tab/>
      </w:r>
      <w:r w:rsidR="00E926D1">
        <w:rPr>
          <w:sz w:val="20"/>
          <w:szCs w:val="20"/>
        </w:rPr>
        <w:tab/>
      </w:r>
      <w:bookmarkStart w:id="0" w:name="_GoBack"/>
      <w:bookmarkEnd w:id="0"/>
      <w:r w:rsidRPr="00587BE8">
        <w:rPr>
          <w:sz w:val="20"/>
          <w:szCs w:val="20"/>
        </w:rPr>
        <w:t>9 people</w:t>
      </w:r>
    </w:p>
    <w:p w:rsidR="00FF72F9" w:rsidRPr="00587BE8" w:rsidRDefault="00FF72F9" w:rsidP="00FF72F9">
      <w:pPr>
        <w:spacing w:after="0"/>
        <w:rPr>
          <w:sz w:val="20"/>
          <w:szCs w:val="20"/>
        </w:rPr>
      </w:pPr>
      <w:r w:rsidRPr="00587BE8">
        <w:rPr>
          <w:sz w:val="20"/>
          <w:szCs w:val="20"/>
        </w:rPr>
        <w:t>Humber Close, 12 April:</w:t>
      </w:r>
      <w:r w:rsidRPr="00587BE8">
        <w:rPr>
          <w:sz w:val="20"/>
          <w:szCs w:val="20"/>
        </w:rPr>
        <w:tab/>
      </w:r>
      <w:r w:rsidRPr="00587BE8">
        <w:rPr>
          <w:sz w:val="20"/>
          <w:szCs w:val="20"/>
        </w:rPr>
        <w:tab/>
      </w:r>
      <w:r w:rsidRPr="00587BE8">
        <w:rPr>
          <w:sz w:val="20"/>
          <w:szCs w:val="20"/>
        </w:rPr>
        <w:tab/>
        <w:t>39 people</w:t>
      </w:r>
    </w:p>
    <w:p w:rsidR="00FF72F9" w:rsidRPr="00587BE8" w:rsidRDefault="00FF72F9" w:rsidP="0061023C">
      <w:pPr>
        <w:rPr>
          <w:b/>
          <w:sz w:val="20"/>
          <w:szCs w:val="20"/>
        </w:rPr>
      </w:pPr>
    </w:p>
    <w:p w:rsidR="00FF72F9" w:rsidRPr="00587BE8" w:rsidRDefault="00FF72F9" w:rsidP="0061023C">
      <w:pPr>
        <w:rPr>
          <w:b/>
          <w:sz w:val="24"/>
          <w:szCs w:val="20"/>
        </w:rPr>
      </w:pPr>
      <w:r w:rsidRPr="00587BE8">
        <w:rPr>
          <w:b/>
          <w:sz w:val="24"/>
          <w:szCs w:val="20"/>
        </w:rPr>
        <w:t>Analysis of group parish residents attending:</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F72F9" w:rsidRPr="00587BE8" w:rsidTr="00FF72F9">
        <w:tc>
          <w:tcPr>
            <w:tcW w:w="1540" w:type="dxa"/>
          </w:tcPr>
          <w:p w:rsidR="00FF72F9" w:rsidRPr="00587BE8" w:rsidRDefault="00FF72F9" w:rsidP="0061023C">
            <w:pPr>
              <w:rPr>
                <w:b/>
                <w:sz w:val="20"/>
                <w:szCs w:val="20"/>
              </w:rPr>
            </w:pPr>
            <w:r w:rsidRPr="00587BE8">
              <w:rPr>
                <w:b/>
                <w:sz w:val="20"/>
                <w:szCs w:val="20"/>
              </w:rPr>
              <w:t>Age-group</w:t>
            </w:r>
          </w:p>
        </w:tc>
        <w:tc>
          <w:tcPr>
            <w:tcW w:w="1540" w:type="dxa"/>
          </w:tcPr>
          <w:p w:rsidR="00FF72F9" w:rsidRPr="00587BE8" w:rsidRDefault="00FF72F9" w:rsidP="00FF72F9">
            <w:pPr>
              <w:jc w:val="center"/>
              <w:rPr>
                <w:b/>
                <w:sz w:val="20"/>
                <w:szCs w:val="20"/>
              </w:rPr>
            </w:pPr>
            <w:r w:rsidRPr="00587BE8">
              <w:rPr>
                <w:b/>
                <w:sz w:val="20"/>
                <w:szCs w:val="20"/>
              </w:rPr>
              <w:t>Male</w:t>
            </w:r>
          </w:p>
        </w:tc>
        <w:tc>
          <w:tcPr>
            <w:tcW w:w="1540" w:type="dxa"/>
          </w:tcPr>
          <w:p w:rsidR="00FF72F9" w:rsidRPr="00587BE8" w:rsidRDefault="00FF72F9" w:rsidP="00FF72F9">
            <w:pPr>
              <w:jc w:val="center"/>
              <w:rPr>
                <w:b/>
                <w:sz w:val="20"/>
                <w:szCs w:val="20"/>
              </w:rPr>
            </w:pPr>
            <w:r w:rsidRPr="00587BE8">
              <w:rPr>
                <w:b/>
                <w:sz w:val="20"/>
                <w:szCs w:val="20"/>
              </w:rPr>
              <w:t>Female</w:t>
            </w:r>
          </w:p>
        </w:tc>
        <w:tc>
          <w:tcPr>
            <w:tcW w:w="1540" w:type="dxa"/>
          </w:tcPr>
          <w:p w:rsidR="00FF72F9" w:rsidRPr="00587BE8" w:rsidRDefault="00FF72F9" w:rsidP="00FF72F9">
            <w:pPr>
              <w:jc w:val="center"/>
              <w:rPr>
                <w:b/>
                <w:sz w:val="20"/>
                <w:szCs w:val="20"/>
              </w:rPr>
            </w:pPr>
            <w:r w:rsidRPr="00587BE8">
              <w:rPr>
                <w:b/>
                <w:sz w:val="20"/>
                <w:szCs w:val="20"/>
              </w:rPr>
              <w:t>Total</w:t>
            </w:r>
          </w:p>
        </w:tc>
        <w:tc>
          <w:tcPr>
            <w:tcW w:w="1541" w:type="dxa"/>
          </w:tcPr>
          <w:p w:rsidR="00FF72F9" w:rsidRPr="00587BE8" w:rsidRDefault="00FF72F9" w:rsidP="00FF72F9">
            <w:pPr>
              <w:jc w:val="center"/>
              <w:rPr>
                <w:b/>
                <w:sz w:val="20"/>
                <w:szCs w:val="20"/>
              </w:rPr>
            </w:pPr>
            <w:r w:rsidRPr="00587BE8">
              <w:rPr>
                <w:b/>
                <w:sz w:val="20"/>
                <w:szCs w:val="20"/>
              </w:rPr>
              <w:t>Census pop 2012</w:t>
            </w:r>
          </w:p>
        </w:tc>
        <w:tc>
          <w:tcPr>
            <w:tcW w:w="1541" w:type="dxa"/>
          </w:tcPr>
          <w:p w:rsidR="00FF72F9" w:rsidRPr="00587BE8" w:rsidRDefault="00FF72F9" w:rsidP="00FF72F9">
            <w:pPr>
              <w:jc w:val="center"/>
              <w:rPr>
                <w:b/>
                <w:sz w:val="20"/>
                <w:szCs w:val="20"/>
              </w:rPr>
            </w:pPr>
            <w:r w:rsidRPr="00587BE8">
              <w:rPr>
                <w:b/>
                <w:sz w:val="20"/>
                <w:szCs w:val="20"/>
              </w:rPr>
              <w:t>% residents attending</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0-14</w:t>
            </w:r>
          </w:p>
        </w:tc>
        <w:tc>
          <w:tcPr>
            <w:tcW w:w="1540" w:type="dxa"/>
          </w:tcPr>
          <w:p w:rsidR="00FF72F9" w:rsidRPr="00587BE8" w:rsidRDefault="00FF72F9" w:rsidP="00FF72F9">
            <w:pPr>
              <w:jc w:val="center"/>
              <w:rPr>
                <w:sz w:val="20"/>
                <w:szCs w:val="20"/>
              </w:rPr>
            </w:pPr>
            <w:r w:rsidRPr="00587BE8">
              <w:rPr>
                <w:sz w:val="20"/>
                <w:szCs w:val="20"/>
              </w:rPr>
              <w:t>18</w:t>
            </w:r>
          </w:p>
        </w:tc>
        <w:tc>
          <w:tcPr>
            <w:tcW w:w="1540" w:type="dxa"/>
          </w:tcPr>
          <w:p w:rsidR="00FF72F9" w:rsidRPr="00587BE8" w:rsidRDefault="00AC540B" w:rsidP="00FF72F9">
            <w:pPr>
              <w:jc w:val="center"/>
              <w:rPr>
                <w:sz w:val="20"/>
                <w:szCs w:val="20"/>
              </w:rPr>
            </w:pPr>
            <w:r w:rsidRPr="00587BE8">
              <w:rPr>
                <w:sz w:val="20"/>
                <w:szCs w:val="20"/>
              </w:rPr>
              <w:t>21</w:t>
            </w:r>
          </w:p>
        </w:tc>
        <w:tc>
          <w:tcPr>
            <w:tcW w:w="1540" w:type="dxa"/>
          </w:tcPr>
          <w:p w:rsidR="00FF72F9" w:rsidRPr="00587BE8" w:rsidRDefault="00AC540B" w:rsidP="00FF72F9">
            <w:pPr>
              <w:jc w:val="center"/>
              <w:rPr>
                <w:b/>
                <w:sz w:val="20"/>
                <w:szCs w:val="20"/>
              </w:rPr>
            </w:pPr>
            <w:r w:rsidRPr="00587BE8">
              <w:rPr>
                <w:b/>
                <w:sz w:val="20"/>
                <w:szCs w:val="20"/>
              </w:rPr>
              <w:t>39</w:t>
            </w:r>
          </w:p>
        </w:tc>
        <w:tc>
          <w:tcPr>
            <w:tcW w:w="1541" w:type="dxa"/>
          </w:tcPr>
          <w:p w:rsidR="00FF72F9" w:rsidRPr="00587BE8" w:rsidRDefault="00AC540B" w:rsidP="00FF72F9">
            <w:pPr>
              <w:jc w:val="center"/>
              <w:rPr>
                <w:sz w:val="20"/>
                <w:szCs w:val="20"/>
              </w:rPr>
            </w:pPr>
            <w:r w:rsidRPr="00587BE8">
              <w:rPr>
                <w:sz w:val="20"/>
                <w:szCs w:val="20"/>
              </w:rPr>
              <w:t>88</w:t>
            </w:r>
          </w:p>
        </w:tc>
        <w:tc>
          <w:tcPr>
            <w:tcW w:w="1541" w:type="dxa"/>
          </w:tcPr>
          <w:p w:rsidR="00FF72F9" w:rsidRPr="00587BE8" w:rsidRDefault="00AC540B" w:rsidP="00FF72F9">
            <w:pPr>
              <w:jc w:val="center"/>
              <w:rPr>
                <w:sz w:val="20"/>
                <w:szCs w:val="20"/>
              </w:rPr>
            </w:pPr>
            <w:r w:rsidRPr="00587BE8">
              <w:rPr>
                <w:sz w:val="20"/>
                <w:szCs w:val="20"/>
              </w:rPr>
              <w:t>44%</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15-19</w:t>
            </w:r>
          </w:p>
        </w:tc>
        <w:tc>
          <w:tcPr>
            <w:tcW w:w="1540" w:type="dxa"/>
          </w:tcPr>
          <w:p w:rsidR="00FF72F9" w:rsidRPr="00587BE8" w:rsidRDefault="00FF72F9" w:rsidP="00FF72F9">
            <w:pPr>
              <w:jc w:val="center"/>
              <w:rPr>
                <w:sz w:val="20"/>
                <w:szCs w:val="20"/>
              </w:rPr>
            </w:pPr>
            <w:r w:rsidRPr="00587BE8">
              <w:rPr>
                <w:sz w:val="20"/>
                <w:szCs w:val="20"/>
              </w:rPr>
              <w:t>0</w:t>
            </w:r>
          </w:p>
        </w:tc>
        <w:tc>
          <w:tcPr>
            <w:tcW w:w="1540" w:type="dxa"/>
          </w:tcPr>
          <w:p w:rsidR="00FF72F9" w:rsidRPr="00587BE8" w:rsidRDefault="00AC540B" w:rsidP="00FF72F9">
            <w:pPr>
              <w:jc w:val="center"/>
              <w:rPr>
                <w:sz w:val="20"/>
                <w:szCs w:val="20"/>
              </w:rPr>
            </w:pPr>
            <w:r w:rsidRPr="00587BE8">
              <w:rPr>
                <w:sz w:val="20"/>
                <w:szCs w:val="20"/>
              </w:rPr>
              <w:t>5</w:t>
            </w:r>
          </w:p>
        </w:tc>
        <w:tc>
          <w:tcPr>
            <w:tcW w:w="1540" w:type="dxa"/>
          </w:tcPr>
          <w:p w:rsidR="00FF72F9" w:rsidRPr="00587BE8" w:rsidRDefault="00AC540B" w:rsidP="00FF72F9">
            <w:pPr>
              <w:jc w:val="center"/>
              <w:rPr>
                <w:b/>
                <w:sz w:val="20"/>
                <w:szCs w:val="20"/>
              </w:rPr>
            </w:pPr>
            <w:r w:rsidRPr="00587BE8">
              <w:rPr>
                <w:b/>
                <w:sz w:val="20"/>
                <w:szCs w:val="20"/>
              </w:rPr>
              <w:t>5</w:t>
            </w:r>
          </w:p>
        </w:tc>
        <w:tc>
          <w:tcPr>
            <w:tcW w:w="1541" w:type="dxa"/>
          </w:tcPr>
          <w:p w:rsidR="00FF72F9" w:rsidRPr="00587BE8" w:rsidRDefault="00AC540B" w:rsidP="00FF72F9">
            <w:pPr>
              <w:jc w:val="center"/>
              <w:rPr>
                <w:sz w:val="20"/>
                <w:szCs w:val="20"/>
              </w:rPr>
            </w:pPr>
            <w:r w:rsidRPr="00587BE8">
              <w:rPr>
                <w:sz w:val="20"/>
                <w:szCs w:val="20"/>
              </w:rPr>
              <w:t>38</w:t>
            </w:r>
          </w:p>
        </w:tc>
        <w:tc>
          <w:tcPr>
            <w:tcW w:w="1541" w:type="dxa"/>
          </w:tcPr>
          <w:p w:rsidR="00FF72F9" w:rsidRPr="00587BE8" w:rsidRDefault="00AC540B" w:rsidP="00FF72F9">
            <w:pPr>
              <w:jc w:val="center"/>
              <w:rPr>
                <w:sz w:val="20"/>
                <w:szCs w:val="20"/>
              </w:rPr>
            </w:pPr>
            <w:r w:rsidRPr="00587BE8">
              <w:rPr>
                <w:sz w:val="20"/>
                <w:szCs w:val="20"/>
              </w:rPr>
              <w:t>13%</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20-29</w:t>
            </w:r>
          </w:p>
        </w:tc>
        <w:tc>
          <w:tcPr>
            <w:tcW w:w="1540" w:type="dxa"/>
          </w:tcPr>
          <w:p w:rsidR="00FF72F9" w:rsidRPr="00587BE8" w:rsidRDefault="00FF72F9" w:rsidP="00FF72F9">
            <w:pPr>
              <w:jc w:val="center"/>
              <w:rPr>
                <w:sz w:val="20"/>
                <w:szCs w:val="20"/>
              </w:rPr>
            </w:pPr>
            <w:r w:rsidRPr="00587BE8">
              <w:rPr>
                <w:sz w:val="20"/>
                <w:szCs w:val="20"/>
              </w:rPr>
              <w:t>4</w:t>
            </w:r>
          </w:p>
        </w:tc>
        <w:tc>
          <w:tcPr>
            <w:tcW w:w="1540" w:type="dxa"/>
          </w:tcPr>
          <w:p w:rsidR="00FF72F9" w:rsidRPr="00587BE8" w:rsidRDefault="00AC540B" w:rsidP="00FF72F9">
            <w:pPr>
              <w:jc w:val="center"/>
              <w:rPr>
                <w:sz w:val="20"/>
                <w:szCs w:val="20"/>
              </w:rPr>
            </w:pPr>
            <w:r w:rsidRPr="00587BE8">
              <w:rPr>
                <w:sz w:val="20"/>
                <w:szCs w:val="20"/>
              </w:rPr>
              <w:t>10</w:t>
            </w:r>
          </w:p>
        </w:tc>
        <w:tc>
          <w:tcPr>
            <w:tcW w:w="1540" w:type="dxa"/>
          </w:tcPr>
          <w:p w:rsidR="00FF72F9" w:rsidRPr="00587BE8" w:rsidRDefault="00AC540B" w:rsidP="00FF72F9">
            <w:pPr>
              <w:jc w:val="center"/>
              <w:rPr>
                <w:b/>
                <w:sz w:val="20"/>
                <w:szCs w:val="20"/>
              </w:rPr>
            </w:pPr>
            <w:r w:rsidRPr="00587BE8">
              <w:rPr>
                <w:b/>
                <w:sz w:val="20"/>
                <w:szCs w:val="20"/>
              </w:rPr>
              <w:t>14</w:t>
            </w:r>
          </w:p>
        </w:tc>
        <w:tc>
          <w:tcPr>
            <w:tcW w:w="1541" w:type="dxa"/>
          </w:tcPr>
          <w:p w:rsidR="00FF72F9" w:rsidRPr="00587BE8" w:rsidRDefault="00AC540B" w:rsidP="00FF72F9">
            <w:pPr>
              <w:jc w:val="center"/>
              <w:rPr>
                <w:sz w:val="20"/>
                <w:szCs w:val="20"/>
              </w:rPr>
            </w:pPr>
            <w:r w:rsidRPr="00587BE8">
              <w:rPr>
                <w:sz w:val="20"/>
                <w:szCs w:val="20"/>
              </w:rPr>
              <w:t>58</w:t>
            </w:r>
          </w:p>
        </w:tc>
        <w:tc>
          <w:tcPr>
            <w:tcW w:w="1541" w:type="dxa"/>
          </w:tcPr>
          <w:p w:rsidR="00FF72F9" w:rsidRPr="00587BE8" w:rsidRDefault="00AC540B" w:rsidP="00FF72F9">
            <w:pPr>
              <w:jc w:val="center"/>
              <w:rPr>
                <w:sz w:val="20"/>
                <w:szCs w:val="20"/>
              </w:rPr>
            </w:pPr>
            <w:r w:rsidRPr="00587BE8">
              <w:rPr>
                <w:sz w:val="20"/>
                <w:szCs w:val="20"/>
              </w:rPr>
              <w:t>24%</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30-39</w:t>
            </w:r>
          </w:p>
        </w:tc>
        <w:tc>
          <w:tcPr>
            <w:tcW w:w="1540" w:type="dxa"/>
          </w:tcPr>
          <w:p w:rsidR="00FF72F9" w:rsidRPr="00587BE8" w:rsidRDefault="00FF72F9" w:rsidP="00FF72F9">
            <w:pPr>
              <w:jc w:val="center"/>
              <w:rPr>
                <w:sz w:val="20"/>
                <w:szCs w:val="20"/>
              </w:rPr>
            </w:pPr>
            <w:r w:rsidRPr="00587BE8">
              <w:rPr>
                <w:sz w:val="20"/>
                <w:szCs w:val="20"/>
              </w:rPr>
              <w:t>10</w:t>
            </w:r>
          </w:p>
        </w:tc>
        <w:tc>
          <w:tcPr>
            <w:tcW w:w="1540" w:type="dxa"/>
          </w:tcPr>
          <w:p w:rsidR="00FF72F9" w:rsidRPr="00587BE8" w:rsidRDefault="00AC540B" w:rsidP="00FF72F9">
            <w:pPr>
              <w:jc w:val="center"/>
              <w:rPr>
                <w:sz w:val="20"/>
                <w:szCs w:val="20"/>
              </w:rPr>
            </w:pPr>
            <w:r w:rsidRPr="00587BE8">
              <w:rPr>
                <w:sz w:val="20"/>
                <w:szCs w:val="20"/>
              </w:rPr>
              <w:t>15</w:t>
            </w:r>
          </w:p>
        </w:tc>
        <w:tc>
          <w:tcPr>
            <w:tcW w:w="1540" w:type="dxa"/>
          </w:tcPr>
          <w:p w:rsidR="00FF72F9" w:rsidRPr="00587BE8" w:rsidRDefault="00AC540B" w:rsidP="00FF72F9">
            <w:pPr>
              <w:jc w:val="center"/>
              <w:rPr>
                <w:b/>
                <w:sz w:val="20"/>
                <w:szCs w:val="20"/>
              </w:rPr>
            </w:pPr>
            <w:r w:rsidRPr="00587BE8">
              <w:rPr>
                <w:b/>
                <w:sz w:val="20"/>
                <w:szCs w:val="20"/>
              </w:rPr>
              <w:t>25</w:t>
            </w:r>
          </w:p>
        </w:tc>
        <w:tc>
          <w:tcPr>
            <w:tcW w:w="1541" w:type="dxa"/>
          </w:tcPr>
          <w:p w:rsidR="00FF72F9" w:rsidRPr="00587BE8" w:rsidRDefault="00AC540B" w:rsidP="00FF72F9">
            <w:pPr>
              <w:jc w:val="center"/>
              <w:rPr>
                <w:sz w:val="20"/>
                <w:szCs w:val="20"/>
              </w:rPr>
            </w:pPr>
            <w:r w:rsidRPr="00587BE8">
              <w:rPr>
                <w:sz w:val="20"/>
                <w:szCs w:val="20"/>
              </w:rPr>
              <w:t>60</w:t>
            </w:r>
          </w:p>
        </w:tc>
        <w:tc>
          <w:tcPr>
            <w:tcW w:w="1541" w:type="dxa"/>
          </w:tcPr>
          <w:p w:rsidR="00FF72F9" w:rsidRPr="00587BE8" w:rsidRDefault="00AC540B" w:rsidP="00FF72F9">
            <w:pPr>
              <w:jc w:val="center"/>
              <w:rPr>
                <w:sz w:val="20"/>
                <w:szCs w:val="20"/>
              </w:rPr>
            </w:pPr>
            <w:r w:rsidRPr="00587BE8">
              <w:rPr>
                <w:sz w:val="20"/>
                <w:szCs w:val="20"/>
              </w:rPr>
              <w:t>42%</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40-49</w:t>
            </w:r>
          </w:p>
        </w:tc>
        <w:tc>
          <w:tcPr>
            <w:tcW w:w="1540" w:type="dxa"/>
          </w:tcPr>
          <w:p w:rsidR="00FF72F9" w:rsidRPr="00587BE8" w:rsidRDefault="00FF72F9" w:rsidP="00FF72F9">
            <w:pPr>
              <w:jc w:val="center"/>
              <w:rPr>
                <w:sz w:val="20"/>
                <w:szCs w:val="20"/>
              </w:rPr>
            </w:pPr>
            <w:r w:rsidRPr="00587BE8">
              <w:rPr>
                <w:sz w:val="20"/>
                <w:szCs w:val="20"/>
              </w:rPr>
              <w:t>20</w:t>
            </w:r>
          </w:p>
        </w:tc>
        <w:tc>
          <w:tcPr>
            <w:tcW w:w="1540" w:type="dxa"/>
          </w:tcPr>
          <w:p w:rsidR="00FF72F9" w:rsidRPr="00587BE8" w:rsidRDefault="00AC540B" w:rsidP="00FF72F9">
            <w:pPr>
              <w:jc w:val="center"/>
              <w:rPr>
                <w:sz w:val="20"/>
                <w:szCs w:val="20"/>
              </w:rPr>
            </w:pPr>
            <w:r w:rsidRPr="00587BE8">
              <w:rPr>
                <w:sz w:val="20"/>
                <w:szCs w:val="20"/>
              </w:rPr>
              <w:t>19</w:t>
            </w:r>
          </w:p>
        </w:tc>
        <w:tc>
          <w:tcPr>
            <w:tcW w:w="1540" w:type="dxa"/>
          </w:tcPr>
          <w:p w:rsidR="00FF72F9" w:rsidRPr="00587BE8" w:rsidRDefault="00AC540B" w:rsidP="00FF72F9">
            <w:pPr>
              <w:jc w:val="center"/>
              <w:rPr>
                <w:b/>
                <w:sz w:val="20"/>
                <w:szCs w:val="20"/>
              </w:rPr>
            </w:pPr>
            <w:r w:rsidRPr="00587BE8">
              <w:rPr>
                <w:b/>
                <w:sz w:val="20"/>
                <w:szCs w:val="20"/>
              </w:rPr>
              <w:t>39</w:t>
            </w:r>
          </w:p>
        </w:tc>
        <w:tc>
          <w:tcPr>
            <w:tcW w:w="1541" w:type="dxa"/>
          </w:tcPr>
          <w:p w:rsidR="00FF72F9" w:rsidRPr="00587BE8" w:rsidRDefault="00AC540B" w:rsidP="00FF72F9">
            <w:pPr>
              <w:jc w:val="center"/>
              <w:rPr>
                <w:sz w:val="20"/>
                <w:szCs w:val="20"/>
              </w:rPr>
            </w:pPr>
            <w:r w:rsidRPr="00587BE8">
              <w:rPr>
                <w:sz w:val="20"/>
                <w:szCs w:val="20"/>
              </w:rPr>
              <w:t>89</w:t>
            </w:r>
          </w:p>
        </w:tc>
        <w:tc>
          <w:tcPr>
            <w:tcW w:w="1541" w:type="dxa"/>
          </w:tcPr>
          <w:p w:rsidR="00FF72F9" w:rsidRPr="00587BE8" w:rsidRDefault="00AC540B" w:rsidP="00FF72F9">
            <w:pPr>
              <w:jc w:val="center"/>
              <w:rPr>
                <w:sz w:val="20"/>
                <w:szCs w:val="20"/>
              </w:rPr>
            </w:pPr>
            <w:r w:rsidRPr="00587BE8">
              <w:rPr>
                <w:sz w:val="20"/>
                <w:szCs w:val="20"/>
              </w:rPr>
              <w:t>44%</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50-59</w:t>
            </w:r>
          </w:p>
        </w:tc>
        <w:tc>
          <w:tcPr>
            <w:tcW w:w="1540" w:type="dxa"/>
          </w:tcPr>
          <w:p w:rsidR="00FF72F9" w:rsidRPr="00587BE8" w:rsidRDefault="00FF72F9" w:rsidP="00FF72F9">
            <w:pPr>
              <w:jc w:val="center"/>
              <w:rPr>
                <w:sz w:val="20"/>
                <w:szCs w:val="20"/>
              </w:rPr>
            </w:pPr>
            <w:r w:rsidRPr="00587BE8">
              <w:rPr>
                <w:sz w:val="20"/>
                <w:szCs w:val="20"/>
              </w:rPr>
              <w:t>20</w:t>
            </w:r>
          </w:p>
        </w:tc>
        <w:tc>
          <w:tcPr>
            <w:tcW w:w="1540" w:type="dxa"/>
          </w:tcPr>
          <w:p w:rsidR="00FF72F9" w:rsidRPr="00587BE8" w:rsidRDefault="00AC540B" w:rsidP="00FF72F9">
            <w:pPr>
              <w:jc w:val="center"/>
              <w:rPr>
                <w:sz w:val="20"/>
                <w:szCs w:val="20"/>
              </w:rPr>
            </w:pPr>
            <w:r w:rsidRPr="00587BE8">
              <w:rPr>
                <w:sz w:val="20"/>
                <w:szCs w:val="20"/>
              </w:rPr>
              <w:t>16</w:t>
            </w:r>
          </w:p>
        </w:tc>
        <w:tc>
          <w:tcPr>
            <w:tcW w:w="1540" w:type="dxa"/>
          </w:tcPr>
          <w:p w:rsidR="00FF72F9" w:rsidRPr="00587BE8" w:rsidRDefault="00AC540B" w:rsidP="00FF72F9">
            <w:pPr>
              <w:jc w:val="center"/>
              <w:rPr>
                <w:b/>
                <w:sz w:val="20"/>
                <w:szCs w:val="20"/>
              </w:rPr>
            </w:pPr>
            <w:r w:rsidRPr="00587BE8">
              <w:rPr>
                <w:b/>
                <w:sz w:val="20"/>
                <w:szCs w:val="20"/>
              </w:rPr>
              <w:t>36</w:t>
            </w:r>
          </w:p>
        </w:tc>
        <w:tc>
          <w:tcPr>
            <w:tcW w:w="1541" w:type="dxa"/>
          </w:tcPr>
          <w:p w:rsidR="00FF72F9" w:rsidRPr="00587BE8" w:rsidRDefault="00AC540B" w:rsidP="00FF72F9">
            <w:pPr>
              <w:jc w:val="center"/>
              <w:rPr>
                <w:sz w:val="20"/>
                <w:szCs w:val="20"/>
              </w:rPr>
            </w:pPr>
            <w:r w:rsidRPr="00587BE8">
              <w:rPr>
                <w:sz w:val="20"/>
                <w:szCs w:val="20"/>
              </w:rPr>
              <w:t>109</w:t>
            </w:r>
          </w:p>
        </w:tc>
        <w:tc>
          <w:tcPr>
            <w:tcW w:w="1541" w:type="dxa"/>
          </w:tcPr>
          <w:p w:rsidR="00FF72F9" w:rsidRPr="00587BE8" w:rsidRDefault="00AC540B" w:rsidP="00FF72F9">
            <w:pPr>
              <w:jc w:val="center"/>
              <w:rPr>
                <w:sz w:val="20"/>
                <w:szCs w:val="20"/>
              </w:rPr>
            </w:pPr>
            <w:r w:rsidRPr="00587BE8">
              <w:rPr>
                <w:sz w:val="20"/>
                <w:szCs w:val="20"/>
              </w:rPr>
              <w:t>33%</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60-69</w:t>
            </w:r>
          </w:p>
        </w:tc>
        <w:tc>
          <w:tcPr>
            <w:tcW w:w="1540" w:type="dxa"/>
          </w:tcPr>
          <w:p w:rsidR="00FF72F9" w:rsidRPr="00587BE8" w:rsidRDefault="00FF72F9" w:rsidP="00FF72F9">
            <w:pPr>
              <w:jc w:val="center"/>
              <w:rPr>
                <w:sz w:val="20"/>
                <w:szCs w:val="20"/>
              </w:rPr>
            </w:pPr>
            <w:r w:rsidRPr="00587BE8">
              <w:rPr>
                <w:sz w:val="20"/>
                <w:szCs w:val="20"/>
              </w:rPr>
              <w:t>19</w:t>
            </w:r>
          </w:p>
        </w:tc>
        <w:tc>
          <w:tcPr>
            <w:tcW w:w="1540" w:type="dxa"/>
          </w:tcPr>
          <w:p w:rsidR="00FF72F9" w:rsidRPr="00587BE8" w:rsidRDefault="00AC540B" w:rsidP="00FF72F9">
            <w:pPr>
              <w:jc w:val="center"/>
              <w:rPr>
                <w:sz w:val="20"/>
                <w:szCs w:val="20"/>
              </w:rPr>
            </w:pPr>
            <w:r w:rsidRPr="00587BE8">
              <w:rPr>
                <w:sz w:val="20"/>
                <w:szCs w:val="20"/>
              </w:rPr>
              <w:t>35</w:t>
            </w:r>
          </w:p>
        </w:tc>
        <w:tc>
          <w:tcPr>
            <w:tcW w:w="1540" w:type="dxa"/>
          </w:tcPr>
          <w:p w:rsidR="00FF72F9" w:rsidRPr="00587BE8" w:rsidRDefault="00AC540B" w:rsidP="00FF72F9">
            <w:pPr>
              <w:jc w:val="center"/>
              <w:rPr>
                <w:b/>
                <w:sz w:val="20"/>
                <w:szCs w:val="20"/>
              </w:rPr>
            </w:pPr>
            <w:r w:rsidRPr="00587BE8">
              <w:rPr>
                <w:b/>
                <w:sz w:val="20"/>
                <w:szCs w:val="20"/>
              </w:rPr>
              <w:t>54</w:t>
            </w:r>
          </w:p>
        </w:tc>
        <w:tc>
          <w:tcPr>
            <w:tcW w:w="1541" w:type="dxa"/>
          </w:tcPr>
          <w:p w:rsidR="00FF72F9" w:rsidRPr="00587BE8" w:rsidRDefault="00AC540B" w:rsidP="00FF72F9">
            <w:pPr>
              <w:jc w:val="center"/>
              <w:rPr>
                <w:sz w:val="20"/>
                <w:szCs w:val="20"/>
              </w:rPr>
            </w:pPr>
            <w:r w:rsidRPr="00587BE8">
              <w:rPr>
                <w:sz w:val="20"/>
                <w:szCs w:val="20"/>
              </w:rPr>
              <w:t>124</w:t>
            </w:r>
          </w:p>
        </w:tc>
        <w:tc>
          <w:tcPr>
            <w:tcW w:w="1541" w:type="dxa"/>
          </w:tcPr>
          <w:p w:rsidR="00FF72F9" w:rsidRPr="00587BE8" w:rsidRDefault="00AC540B" w:rsidP="00FF72F9">
            <w:pPr>
              <w:jc w:val="center"/>
              <w:rPr>
                <w:sz w:val="20"/>
                <w:szCs w:val="20"/>
              </w:rPr>
            </w:pPr>
            <w:r w:rsidRPr="00587BE8">
              <w:rPr>
                <w:sz w:val="20"/>
                <w:szCs w:val="20"/>
              </w:rPr>
              <w:t>44%</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70-79</w:t>
            </w:r>
          </w:p>
        </w:tc>
        <w:tc>
          <w:tcPr>
            <w:tcW w:w="1540" w:type="dxa"/>
          </w:tcPr>
          <w:p w:rsidR="00FF72F9" w:rsidRPr="00587BE8" w:rsidRDefault="00FF72F9" w:rsidP="00FF72F9">
            <w:pPr>
              <w:jc w:val="center"/>
              <w:rPr>
                <w:sz w:val="20"/>
                <w:szCs w:val="20"/>
              </w:rPr>
            </w:pPr>
            <w:r w:rsidRPr="00587BE8">
              <w:rPr>
                <w:sz w:val="20"/>
                <w:szCs w:val="20"/>
              </w:rPr>
              <w:t>18</w:t>
            </w:r>
          </w:p>
        </w:tc>
        <w:tc>
          <w:tcPr>
            <w:tcW w:w="1540" w:type="dxa"/>
          </w:tcPr>
          <w:p w:rsidR="00FF72F9" w:rsidRPr="00587BE8" w:rsidRDefault="00AC540B" w:rsidP="00FF72F9">
            <w:pPr>
              <w:jc w:val="center"/>
              <w:rPr>
                <w:sz w:val="20"/>
                <w:szCs w:val="20"/>
              </w:rPr>
            </w:pPr>
            <w:r w:rsidRPr="00587BE8">
              <w:rPr>
                <w:sz w:val="20"/>
                <w:szCs w:val="20"/>
              </w:rPr>
              <w:t>13</w:t>
            </w:r>
          </w:p>
        </w:tc>
        <w:tc>
          <w:tcPr>
            <w:tcW w:w="1540" w:type="dxa"/>
          </w:tcPr>
          <w:p w:rsidR="00FF72F9" w:rsidRPr="00587BE8" w:rsidRDefault="00AC540B" w:rsidP="00FF72F9">
            <w:pPr>
              <w:jc w:val="center"/>
              <w:rPr>
                <w:b/>
                <w:sz w:val="20"/>
                <w:szCs w:val="20"/>
              </w:rPr>
            </w:pPr>
            <w:r w:rsidRPr="00587BE8">
              <w:rPr>
                <w:b/>
                <w:sz w:val="20"/>
                <w:szCs w:val="20"/>
              </w:rPr>
              <w:t>31</w:t>
            </w:r>
          </w:p>
        </w:tc>
        <w:tc>
          <w:tcPr>
            <w:tcW w:w="1541" w:type="dxa"/>
          </w:tcPr>
          <w:p w:rsidR="00FF72F9" w:rsidRPr="00587BE8" w:rsidRDefault="00AC540B" w:rsidP="00FF72F9">
            <w:pPr>
              <w:jc w:val="center"/>
              <w:rPr>
                <w:sz w:val="20"/>
                <w:szCs w:val="20"/>
              </w:rPr>
            </w:pPr>
            <w:r w:rsidRPr="00587BE8">
              <w:rPr>
                <w:sz w:val="20"/>
                <w:szCs w:val="20"/>
              </w:rPr>
              <w:t>52</w:t>
            </w:r>
          </w:p>
        </w:tc>
        <w:tc>
          <w:tcPr>
            <w:tcW w:w="1541" w:type="dxa"/>
          </w:tcPr>
          <w:p w:rsidR="00FF72F9" w:rsidRPr="00587BE8" w:rsidRDefault="00AC540B" w:rsidP="00FF72F9">
            <w:pPr>
              <w:jc w:val="center"/>
              <w:rPr>
                <w:sz w:val="20"/>
                <w:szCs w:val="20"/>
              </w:rPr>
            </w:pPr>
            <w:r w:rsidRPr="00587BE8">
              <w:rPr>
                <w:sz w:val="20"/>
                <w:szCs w:val="20"/>
              </w:rPr>
              <w:t>60%</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80 and over</w:t>
            </w:r>
          </w:p>
        </w:tc>
        <w:tc>
          <w:tcPr>
            <w:tcW w:w="1540" w:type="dxa"/>
          </w:tcPr>
          <w:p w:rsidR="00FF72F9" w:rsidRPr="00587BE8" w:rsidRDefault="00FF72F9" w:rsidP="00FF72F9">
            <w:pPr>
              <w:jc w:val="center"/>
              <w:rPr>
                <w:sz w:val="20"/>
                <w:szCs w:val="20"/>
              </w:rPr>
            </w:pPr>
            <w:r w:rsidRPr="00587BE8">
              <w:rPr>
                <w:sz w:val="20"/>
                <w:szCs w:val="20"/>
              </w:rPr>
              <w:t>2</w:t>
            </w:r>
          </w:p>
        </w:tc>
        <w:tc>
          <w:tcPr>
            <w:tcW w:w="1540" w:type="dxa"/>
          </w:tcPr>
          <w:p w:rsidR="00FF72F9" w:rsidRPr="00587BE8" w:rsidRDefault="00AC540B" w:rsidP="00FF72F9">
            <w:pPr>
              <w:jc w:val="center"/>
              <w:rPr>
                <w:sz w:val="20"/>
                <w:szCs w:val="20"/>
              </w:rPr>
            </w:pPr>
            <w:r w:rsidRPr="00587BE8">
              <w:rPr>
                <w:sz w:val="20"/>
                <w:szCs w:val="20"/>
              </w:rPr>
              <w:t>6</w:t>
            </w:r>
          </w:p>
        </w:tc>
        <w:tc>
          <w:tcPr>
            <w:tcW w:w="1540" w:type="dxa"/>
          </w:tcPr>
          <w:p w:rsidR="00FF72F9" w:rsidRPr="00587BE8" w:rsidRDefault="00AC540B" w:rsidP="00FF72F9">
            <w:pPr>
              <w:jc w:val="center"/>
              <w:rPr>
                <w:b/>
                <w:sz w:val="20"/>
                <w:szCs w:val="20"/>
              </w:rPr>
            </w:pPr>
            <w:r w:rsidRPr="00587BE8">
              <w:rPr>
                <w:b/>
                <w:sz w:val="20"/>
                <w:szCs w:val="20"/>
              </w:rPr>
              <w:t>8</w:t>
            </w:r>
          </w:p>
        </w:tc>
        <w:tc>
          <w:tcPr>
            <w:tcW w:w="1541" w:type="dxa"/>
          </w:tcPr>
          <w:p w:rsidR="00FF72F9" w:rsidRPr="00587BE8" w:rsidRDefault="00AC540B" w:rsidP="00FF72F9">
            <w:pPr>
              <w:jc w:val="center"/>
              <w:rPr>
                <w:sz w:val="20"/>
                <w:szCs w:val="20"/>
              </w:rPr>
            </w:pPr>
            <w:r w:rsidRPr="00587BE8">
              <w:rPr>
                <w:sz w:val="20"/>
                <w:szCs w:val="20"/>
              </w:rPr>
              <w:t>31</w:t>
            </w:r>
          </w:p>
        </w:tc>
        <w:tc>
          <w:tcPr>
            <w:tcW w:w="1541" w:type="dxa"/>
          </w:tcPr>
          <w:p w:rsidR="00FF72F9" w:rsidRPr="00587BE8" w:rsidRDefault="00AC540B" w:rsidP="00FF72F9">
            <w:pPr>
              <w:jc w:val="center"/>
              <w:rPr>
                <w:sz w:val="20"/>
                <w:szCs w:val="20"/>
              </w:rPr>
            </w:pPr>
            <w:r w:rsidRPr="00587BE8">
              <w:rPr>
                <w:sz w:val="20"/>
                <w:szCs w:val="20"/>
              </w:rPr>
              <w:t>26%</w:t>
            </w:r>
          </w:p>
        </w:tc>
      </w:tr>
      <w:tr w:rsidR="00FF72F9" w:rsidRPr="00587BE8" w:rsidTr="00FF72F9">
        <w:tc>
          <w:tcPr>
            <w:tcW w:w="1540" w:type="dxa"/>
          </w:tcPr>
          <w:p w:rsidR="00FF72F9" w:rsidRPr="00587BE8" w:rsidRDefault="00FF72F9" w:rsidP="0061023C">
            <w:pPr>
              <w:rPr>
                <w:b/>
                <w:sz w:val="20"/>
                <w:szCs w:val="20"/>
              </w:rPr>
            </w:pPr>
            <w:r w:rsidRPr="00587BE8">
              <w:rPr>
                <w:b/>
                <w:sz w:val="20"/>
                <w:szCs w:val="20"/>
              </w:rPr>
              <w:t>TOTAL</w:t>
            </w:r>
          </w:p>
        </w:tc>
        <w:tc>
          <w:tcPr>
            <w:tcW w:w="1540" w:type="dxa"/>
          </w:tcPr>
          <w:p w:rsidR="00FF72F9" w:rsidRPr="00587BE8" w:rsidRDefault="00FF72F9" w:rsidP="00FF72F9">
            <w:pPr>
              <w:jc w:val="center"/>
              <w:rPr>
                <w:b/>
                <w:sz w:val="20"/>
                <w:szCs w:val="20"/>
              </w:rPr>
            </w:pPr>
            <w:r w:rsidRPr="00587BE8">
              <w:rPr>
                <w:b/>
                <w:sz w:val="20"/>
                <w:szCs w:val="20"/>
              </w:rPr>
              <w:fldChar w:fldCharType="begin"/>
            </w:r>
            <w:r w:rsidRPr="00587BE8">
              <w:rPr>
                <w:b/>
                <w:sz w:val="20"/>
                <w:szCs w:val="20"/>
              </w:rPr>
              <w:instrText xml:space="preserve"> =SUM(ABOVE) </w:instrText>
            </w:r>
            <w:r w:rsidRPr="00587BE8">
              <w:rPr>
                <w:b/>
                <w:sz w:val="20"/>
                <w:szCs w:val="20"/>
              </w:rPr>
              <w:fldChar w:fldCharType="separate"/>
            </w:r>
            <w:r w:rsidRPr="00587BE8">
              <w:rPr>
                <w:b/>
                <w:noProof/>
                <w:sz w:val="20"/>
                <w:szCs w:val="20"/>
              </w:rPr>
              <w:t>111</w:t>
            </w:r>
            <w:r w:rsidRPr="00587BE8">
              <w:rPr>
                <w:b/>
                <w:sz w:val="20"/>
                <w:szCs w:val="20"/>
              </w:rPr>
              <w:fldChar w:fldCharType="end"/>
            </w:r>
          </w:p>
        </w:tc>
        <w:tc>
          <w:tcPr>
            <w:tcW w:w="1540" w:type="dxa"/>
          </w:tcPr>
          <w:p w:rsidR="00FF72F9" w:rsidRPr="00587BE8" w:rsidRDefault="00AC540B" w:rsidP="00FF72F9">
            <w:pPr>
              <w:jc w:val="center"/>
              <w:rPr>
                <w:b/>
                <w:sz w:val="20"/>
                <w:szCs w:val="20"/>
              </w:rPr>
            </w:pPr>
            <w:r w:rsidRPr="00587BE8">
              <w:rPr>
                <w:b/>
                <w:sz w:val="20"/>
                <w:szCs w:val="20"/>
              </w:rPr>
              <w:fldChar w:fldCharType="begin"/>
            </w:r>
            <w:r w:rsidRPr="00587BE8">
              <w:rPr>
                <w:b/>
                <w:sz w:val="20"/>
                <w:szCs w:val="20"/>
              </w:rPr>
              <w:instrText xml:space="preserve"> =SUM(ABOVE) </w:instrText>
            </w:r>
            <w:r w:rsidRPr="00587BE8">
              <w:rPr>
                <w:b/>
                <w:sz w:val="20"/>
                <w:szCs w:val="20"/>
              </w:rPr>
              <w:fldChar w:fldCharType="separate"/>
            </w:r>
            <w:r w:rsidRPr="00587BE8">
              <w:rPr>
                <w:b/>
                <w:noProof/>
                <w:sz w:val="20"/>
                <w:szCs w:val="20"/>
              </w:rPr>
              <w:t>140</w:t>
            </w:r>
            <w:r w:rsidRPr="00587BE8">
              <w:rPr>
                <w:b/>
                <w:sz w:val="20"/>
                <w:szCs w:val="20"/>
              </w:rPr>
              <w:fldChar w:fldCharType="end"/>
            </w:r>
          </w:p>
        </w:tc>
        <w:tc>
          <w:tcPr>
            <w:tcW w:w="1540" w:type="dxa"/>
          </w:tcPr>
          <w:p w:rsidR="00FF72F9" w:rsidRPr="00587BE8" w:rsidRDefault="00AC540B" w:rsidP="00FF72F9">
            <w:pPr>
              <w:jc w:val="center"/>
              <w:rPr>
                <w:b/>
                <w:sz w:val="20"/>
                <w:szCs w:val="20"/>
              </w:rPr>
            </w:pPr>
            <w:r w:rsidRPr="00587BE8">
              <w:rPr>
                <w:b/>
                <w:sz w:val="20"/>
                <w:szCs w:val="20"/>
              </w:rPr>
              <w:fldChar w:fldCharType="begin"/>
            </w:r>
            <w:r w:rsidRPr="00587BE8">
              <w:rPr>
                <w:b/>
                <w:sz w:val="20"/>
                <w:szCs w:val="20"/>
              </w:rPr>
              <w:instrText xml:space="preserve"> =SUM(ABOVE) </w:instrText>
            </w:r>
            <w:r w:rsidRPr="00587BE8">
              <w:rPr>
                <w:b/>
                <w:sz w:val="20"/>
                <w:szCs w:val="20"/>
              </w:rPr>
              <w:fldChar w:fldCharType="separate"/>
            </w:r>
            <w:r w:rsidRPr="00587BE8">
              <w:rPr>
                <w:b/>
                <w:noProof/>
                <w:sz w:val="20"/>
                <w:szCs w:val="20"/>
              </w:rPr>
              <w:t>251</w:t>
            </w:r>
            <w:r w:rsidRPr="00587BE8">
              <w:rPr>
                <w:b/>
                <w:sz w:val="20"/>
                <w:szCs w:val="20"/>
              </w:rPr>
              <w:fldChar w:fldCharType="end"/>
            </w:r>
          </w:p>
        </w:tc>
        <w:tc>
          <w:tcPr>
            <w:tcW w:w="1541" w:type="dxa"/>
          </w:tcPr>
          <w:p w:rsidR="00FF72F9" w:rsidRPr="00587BE8" w:rsidRDefault="00AC540B" w:rsidP="00FF72F9">
            <w:pPr>
              <w:jc w:val="center"/>
              <w:rPr>
                <w:b/>
                <w:sz w:val="20"/>
                <w:szCs w:val="20"/>
              </w:rPr>
            </w:pPr>
            <w:r w:rsidRPr="00587BE8">
              <w:rPr>
                <w:b/>
                <w:sz w:val="20"/>
                <w:szCs w:val="20"/>
              </w:rPr>
              <w:fldChar w:fldCharType="begin"/>
            </w:r>
            <w:r w:rsidRPr="00587BE8">
              <w:rPr>
                <w:b/>
                <w:sz w:val="20"/>
                <w:szCs w:val="20"/>
              </w:rPr>
              <w:instrText xml:space="preserve"> =SUM(ABOVE) </w:instrText>
            </w:r>
            <w:r w:rsidRPr="00587BE8">
              <w:rPr>
                <w:b/>
                <w:sz w:val="20"/>
                <w:szCs w:val="20"/>
              </w:rPr>
              <w:fldChar w:fldCharType="separate"/>
            </w:r>
            <w:r w:rsidRPr="00587BE8">
              <w:rPr>
                <w:b/>
                <w:noProof/>
                <w:sz w:val="20"/>
                <w:szCs w:val="20"/>
              </w:rPr>
              <w:t>649</w:t>
            </w:r>
            <w:r w:rsidRPr="00587BE8">
              <w:rPr>
                <w:b/>
                <w:sz w:val="20"/>
                <w:szCs w:val="20"/>
              </w:rPr>
              <w:fldChar w:fldCharType="end"/>
            </w:r>
          </w:p>
        </w:tc>
        <w:tc>
          <w:tcPr>
            <w:tcW w:w="1541" w:type="dxa"/>
          </w:tcPr>
          <w:p w:rsidR="00FF72F9" w:rsidRPr="00587BE8" w:rsidRDefault="00AC540B" w:rsidP="00FF72F9">
            <w:pPr>
              <w:jc w:val="center"/>
              <w:rPr>
                <w:b/>
                <w:sz w:val="20"/>
                <w:szCs w:val="20"/>
              </w:rPr>
            </w:pPr>
            <w:r w:rsidRPr="00587BE8">
              <w:rPr>
                <w:b/>
                <w:sz w:val="20"/>
                <w:szCs w:val="20"/>
              </w:rPr>
              <w:t>39%</w:t>
            </w:r>
          </w:p>
        </w:tc>
      </w:tr>
    </w:tbl>
    <w:p w:rsidR="00FF72F9" w:rsidRPr="00587BE8" w:rsidRDefault="00FF72F9" w:rsidP="0061023C">
      <w:pPr>
        <w:rPr>
          <w:b/>
          <w:sz w:val="20"/>
          <w:szCs w:val="20"/>
        </w:rPr>
      </w:pPr>
    </w:p>
    <w:p w:rsidR="00FF72F9" w:rsidRPr="00587BE8" w:rsidRDefault="00EF5158" w:rsidP="0061023C">
      <w:pPr>
        <w:rPr>
          <w:b/>
          <w:sz w:val="20"/>
          <w:szCs w:val="20"/>
        </w:rPr>
      </w:pPr>
      <w:r w:rsidRPr="00587BE8">
        <w:rPr>
          <w:b/>
          <w:sz w:val="20"/>
          <w:szCs w:val="20"/>
        </w:rPr>
        <w:t>A total of 608 comment cards were pinned on boards, and 522 flags pinned on the maps.</w:t>
      </w:r>
    </w:p>
    <w:p w:rsidR="00530A5C" w:rsidRPr="00587BE8" w:rsidRDefault="00530A5C" w:rsidP="0061023C">
      <w:pPr>
        <w:rPr>
          <w:b/>
          <w:sz w:val="20"/>
          <w:szCs w:val="20"/>
        </w:rPr>
      </w:pPr>
      <w:r w:rsidRPr="00587BE8">
        <w:rPr>
          <w:b/>
          <w:sz w:val="20"/>
          <w:szCs w:val="20"/>
        </w:rPr>
        <w:t>These were in six ‘Issues’ categories summarised below.</w:t>
      </w:r>
    </w:p>
    <w:p w:rsidR="00FF72F9" w:rsidRPr="00587BE8" w:rsidRDefault="00FF72F9" w:rsidP="0061023C">
      <w:pPr>
        <w:rPr>
          <w:b/>
          <w:sz w:val="20"/>
          <w:szCs w:val="20"/>
        </w:rPr>
      </w:pPr>
    </w:p>
    <w:p w:rsidR="0061023C" w:rsidRPr="00587BE8" w:rsidRDefault="00530A5C" w:rsidP="0061023C">
      <w:pPr>
        <w:rPr>
          <w:b/>
          <w:sz w:val="28"/>
          <w:szCs w:val="20"/>
        </w:rPr>
      </w:pPr>
      <w:r w:rsidRPr="00587BE8">
        <w:rPr>
          <w:b/>
          <w:sz w:val="28"/>
          <w:szCs w:val="20"/>
        </w:rPr>
        <w:t>Environment &amp;</w:t>
      </w:r>
      <w:r w:rsidR="0061023C" w:rsidRPr="00587BE8">
        <w:rPr>
          <w:b/>
          <w:sz w:val="28"/>
          <w:szCs w:val="20"/>
        </w:rPr>
        <w:t xml:space="preserve"> Heritage</w:t>
      </w:r>
      <w:r w:rsidRPr="00587BE8">
        <w:rPr>
          <w:b/>
          <w:sz w:val="28"/>
          <w:szCs w:val="20"/>
        </w:rPr>
        <w:t xml:space="preserve"> and</w:t>
      </w:r>
      <w:r w:rsidR="0061023C" w:rsidRPr="00587BE8">
        <w:rPr>
          <w:b/>
          <w:sz w:val="28"/>
          <w:szCs w:val="20"/>
        </w:rPr>
        <w:t xml:space="preserve"> Leisure </w:t>
      </w:r>
      <w:r w:rsidRPr="00587BE8">
        <w:rPr>
          <w:b/>
          <w:sz w:val="28"/>
          <w:szCs w:val="20"/>
        </w:rPr>
        <w:t>&amp;</w:t>
      </w:r>
      <w:r w:rsidR="0061023C" w:rsidRPr="00587BE8">
        <w:rPr>
          <w:b/>
          <w:sz w:val="28"/>
          <w:szCs w:val="20"/>
        </w:rPr>
        <w:t xml:space="preserve"> Tourism</w:t>
      </w:r>
    </w:p>
    <w:p w:rsidR="0061023C" w:rsidRPr="00587BE8" w:rsidRDefault="0061023C" w:rsidP="0061023C">
      <w:pPr>
        <w:rPr>
          <w:sz w:val="20"/>
          <w:szCs w:val="20"/>
        </w:rPr>
      </w:pPr>
      <w:r w:rsidRPr="00587BE8">
        <w:rPr>
          <w:sz w:val="20"/>
          <w:szCs w:val="20"/>
        </w:rPr>
        <w:t xml:space="preserve">There was considerable interest in topics associated with the </w:t>
      </w:r>
      <w:r w:rsidRPr="00587BE8">
        <w:rPr>
          <w:b/>
          <w:sz w:val="20"/>
          <w:szCs w:val="20"/>
        </w:rPr>
        <w:t>Environment</w:t>
      </w:r>
      <w:r w:rsidRPr="00587BE8">
        <w:rPr>
          <w:sz w:val="20"/>
          <w:szCs w:val="20"/>
        </w:rPr>
        <w:t xml:space="preserve"> with a number of the same consistent issues raised by many people:</w:t>
      </w:r>
    </w:p>
    <w:p w:rsidR="0061023C" w:rsidRPr="00587BE8" w:rsidRDefault="0061023C" w:rsidP="0061023C">
      <w:pPr>
        <w:rPr>
          <w:sz w:val="20"/>
          <w:szCs w:val="20"/>
        </w:rPr>
      </w:pPr>
      <w:r w:rsidRPr="00587BE8">
        <w:rPr>
          <w:sz w:val="20"/>
          <w:szCs w:val="20"/>
        </w:rPr>
        <w:t xml:space="preserve">- </w:t>
      </w:r>
      <w:proofErr w:type="gramStart"/>
      <w:r w:rsidRPr="00587BE8">
        <w:rPr>
          <w:sz w:val="20"/>
          <w:szCs w:val="20"/>
        </w:rPr>
        <w:t>there</w:t>
      </w:r>
      <w:proofErr w:type="gramEnd"/>
      <w:r w:rsidRPr="00587BE8">
        <w:rPr>
          <w:sz w:val="20"/>
          <w:szCs w:val="20"/>
        </w:rPr>
        <w:t xml:space="preserve"> is general consensus for an improvement in the maintenance of existing </w:t>
      </w:r>
      <w:r w:rsidRPr="00587BE8">
        <w:rPr>
          <w:b/>
          <w:sz w:val="20"/>
          <w:szCs w:val="20"/>
        </w:rPr>
        <w:t>foot paths and bridle paths.</w:t>
      </w:r>
      <w:r w:rsidRPr="00587BE8">
        <w:rPr>
          <w:sz w:val="20"/>
          <w:szCs w:val="20"/>
        </w:rPr>
        <w:t xml:space="preserve"> There is overwhelming demand to change stiles to kissing gates and to make these routes more dog-friendly. Farmers should be encouraged not to plough too close to the paths or grow crops over public rights of way. Suggestions were made to develop new footpaths (strong support for new route from </w:t>
      </w:r>
      <w:proofErr w:type="spellStart"/>
      <w:r w:rsidRPr="00587BE8">
        <w:rPr>
          <w:sz w:val="20"/>
          <w:szCs w:val="20"/>
        </w:rPr>
        <w:t>Steensbridge</w:t>
      </w:r>
      <w:proofErr w:type="spellEnd"/>
      <w:r w:rsidRPr="00587BE8">
        <w:rPr>
          <w:sz w:val="20"/>
          <w:szCs w:val="20"/>
        </w:rPr>
        <w:t xml:space="preserve"> to Stoke Prior School) and improve access for the disabled and the less mobile, link up existing bridle paths by upgrading extant footpaths and improve maintenance of all paths and rights of way. </w:t>
      </w:r>
    </w:p>
    <w:p w:rsidR="0061023C" w:rsidRPr="00587BE8" w:rsidRDefault="0061023C" w:rsidP="0061023C">
      <w:pPr>
        <w:rPr>
          <w:sz w:val="20"/>
          <w:szCs w:val="20"/>
        </w:rPr>
      </w:pPr>
      <w:r w:rsidRPr="00587BE8">
        <w:rPr>
          <w:sz w:val="20"/>
          <w:szCs w:val="20"/>
        </w:rPr>
        <w:t xml:space="preserve">- on </w:t>
      </w:r>
      <w:r w:rsidRPr="00587BE8">
        <w:rPr>
          <w:b/>
          <w:sz w:val="20"/>
          <w:szCs w:val="20"/>
        </w:rPr>
        <w:t>renewable energy</w:t>
      </w:r>
      <w:r w:rsidRPr="00587BE8">
        <w:rPr>
          <w:sz w:val="20"/>
          <w:szCs w:val="20"/>
        </w:rPr>
        <w:t xml:space="preserve"> there is consensus on the need to introduce more renewable sources (including solar, thermal, hydro and wind) and for such systems to be mandatory for new builds in the Parish. However there is a split of opinion especially concerning the desirability and location of any wind turbines should these be erected.</w:t>
      </w:r>
    </w:p>
    <w:p w:rsidR="0061023C" w:rsidRPr="00587BE8" w:rsidRDefault="0061023C" w:rsidP="0061023C">
      <w:pPr>
        <w:rPr>
          <w:sz w:val="20"/>
          <w:szCs w:val="20"/>
        </w:rPr>
      </w:pPr>
      <w:r w:rsidRPr="00587BE8">
        <w:rPr>
          <w:sz w:val="20"/>
          <w:szCs w:val="20"/>
        </w:rPr>
        <w:t xml:space="preserve">- </w:t>
      </w:r>
      <w:proofErr w:type="gramStart"/>
      <w:r w:rsidRPr="00587BE8">
        <w:rPr>
          <w:sz w:val="20"/>
          <w:szCs w:val="20"/>
        </w:rPr>
        <w:t>greater</w:t>
      </w:r>
      <w:proofErr w:type="gramEnd"/>
      <w:r w:rsidRPr="00587BE8">
        <w:rPr>
          <w:sz w:val="20"/>
          <w:szCs w:val="20"/>
        </w:rPr>
        <w:t xml:space="preserve"> </w:t>
      </w:r>
      <w:r w:rsidRPr="00587BE8">
        <w:rPr>
          <w:b/>
          <w:sz w:val="20"/>
          <w:szCs w:val="20"/>
        </w:rPr>
        <w:t>protection of the wildlife and countryside</w:t>
      </w:r>
      <w:r w:rsidRPr="00587BE8">
        <w:rPr>
          <w:sz w:val="20"/>
          <w:szCs w:val="20"/>
        </w:rPr>
        <w:t xml:space="preserve"> is needed particularly of crested newts, otters and other endangered wildlife and the preservation and proper maintenance of hedgerows.</w:t>
      </w:r>
    </w:p>
    <w:p w:rsidR="0061023C" w:rsidRPr="00587BE8" w:rsidRDefault="0061023C" w:rsidP="0061023C">
      <w:pPr>
        <w:rPr>
          <w:sz w:val="20"/>
          <w:szCs w:val="20"/>
        </w:rPr>
      </w:pPr>
      <w:r w:rsidRPr="00587BE8">
        <w:rPr>
          <w:sz w:val="20"/>
          <w:szCs w:val="20"/>
        </w:rPr>
        <w:t xml:space="preserve">- </w:t>
      </w:r>
      <w:proofErr w:type="gramStart"/>
      <w:r w:rsidRPr="00587BE8">
        <w:rPr>
          <w:sz w:val="20"/>
          <w:szCs w:val="20"/>
        </w:rPr>
        <w:t>a</w:t>
      </w:r>
      <w:proofErr w:type="gramEnd"/>
      <w:r w:rsidRPr="00587BE8">
        <w:rPr>
          <w:sz w:val="20"/>
          <w:szCs w:val="20"/>
        </w:rPr>
        <w:t xml:space="preserve"> number are keen to minimise light pollution and resist any moves to erect street lighting.</w:t>
      </w:r>
    </w:p>
    <w:p w:rsidR="0061023C" w:rsidRPr="00587BE8" w:rsidRDefault="0061023C" w:rsidP="0061023C">
      <w:pPr>
        <w:rPr>
          <w:sz w:val="20"/>
          <w:szCs w:val="20"/>
        </w:rPr>
      </w:pPr>
      <w:r w:rsidRPr="00587BE8">
        <w:rPr>
          <w:sz w:val="20"/>
          <w:szCs w:val="20"/>
        </w:rPr>
        <w:lastRenderedPageBreak/>
        <w:t xml:space="preserve">- </w:t>
      </w:r>
      <w:proofErr w:type="gramStart"/>
      <w:r w:rsidRPr="00587BE8">
        <w:rPr>
          <w:sz w:val="20"/>
          <w:szCs w:val="20"/>
        </w:rPr>
        <w:t>this</w:t>
      </w:r>
      <w:proofErr w:type="gramEnd"/>
      <w:r w:rsidRPr="00587BE8">
        <w:rPr>
          <w:sz w:val="20"/>
          <w:szCs w:val="20"/>
        </w:rPr>
        <w:t xml:space="preserve"> winter has highlighted the need for greater work to be undertaken to prevent damage from blocked rivers and flash flooding.</w:t>
      </w:r>
    </w:p>
    <w:p w:rsidR="0061023C" w:rsidRPr="00587BE8" w:rsidRDefault="0061023C" w:rsidP="0061023C">
      <w:pPr>
        <w:rPr>
          <w:sz w:val="20"/>
          <w:szCs w:val="20"/>
        </w:rPr>
      </w:pPr>
      <w:r w:rsidRPr="00587BE8">
        <w:rPr>
          <w:sz w:val="20"/>
          <w:szCs w:val="20"/>
        </w:rPr>
        <w:t xml:space="preserve">There is some interest in making more of Stoke Prior’s </w:t>
      </w:r>
      <w:r w:rsidRPr="00587BE8">
        <w:rPr>
          <w:b/>
          <w:sz w:val="20"/>
          <w:szCs w:val="20"/>
        </w:rPr>
        <w:t>Heritage</w:t>
      </w:r>
      <w:r w:rsidRPr="00587BE8">
        <w:rPr>
          <w:sz w:val="20"/>
          <w:szCs w:val="20"/>
        </w:rPr>
        <w:t xml:space="preserve"> with improved publicity and sign posting of its attractions and displays in the Village Hall of its history.</w:t>
      </w:r>
    </w:p>
    <w:p w:rsidR="0061023C" w:rsidRPr="00587BE8" w:rsidRDefault="0061023C" w:rsidP="0061023C">
      <w:pPr>
        <w:rPr>
          <w:sz w:val="20"/>
          <w:szCs w:val="20"/>
        </w:rPr>
      </w:pPr>
      <w:r w:rsidRPr="00587BE8">
        <w:rPr>
          <w:sz w:val="20"/>
          <w:szCs w:val="20"/>
        </w:rPr>
        <w:t xml:space="preserve">Many were strongly supportive of initiatives to improve </w:t>
      </w:r>
      <w:r w:rsidRPr="00587BE8">
        <w:rPr>
          <w:b/>
          <w:sz w:val="20"/>
          <w:szCs w:val="20"/>
        </w:rPr>
        <w:t xml:space="preserve">Leisure </w:t>
      </w:r>
      <w:r w:rsidRPr="00587BE8">
        <w:rPr>
          <w:sz w:val="20"/>
          <w:szCs w:val="20"/>
        </w:rPr>
        <w:t xml:space="preserve">facilities in the Parish and to attract </w:t>
      </w:r>
      <w:r w:rsidRPr="00587BE8">
        <w:rPr>
          <w:b/>
          <w:sz w:val="20"/>
          <w:szCs w:val="20"/>
        </w:rPr>
        <w:t xml:space="preserve">Tourism </w:t>
      </w:r>
      <w:r w:rsidRPr="00587BE8">
        <w:rPr>
          <w:sz w:val="20"/>
          <w:szCs w:val="20"/>
        </w:rPr>
        <w:t>to the area.</w:t>
      </w:r>
    </w:p>
    <w:p w:rsidR="0061023C" w:rsidRPr="00587BE8" w:rsidRDefault="0061023C" w:rsidP="0061023C">
      <w:pPr>
        <w:rPr>
          <w:sz w:val="20"/>
          <w:szCs w:val="20"/>
        </w:rPr>
      </w:pPr>
      <w:r w:rsidRPr="00587BE8">
        <w:rPr>
          <w:sz w:val="20"/>
          <w:szCs w:val="20"/>
        </w:rPr>
        <w:t xml:space="preserve">- </w:t>
      </w:r>
      <w:proofErr w:type="gramStart"/>
      <w:r w:rsidRPr="00587BE8">
        <w:rPr>
          <w:sz w:val="20"/>
          <w:szCs w:val="20"/>
        </w:rPr>
        <w:t>there</w:t>
      </w:r>
      <w:proofErr w:type="gramEnd"/>
      <w:r w:rsidRPr="00587BE8">
        <w:rPr>
          <w:sz w:val="20"/>
          <w:szCs w:val="20"/>
        </w:rPr>
        <w:t xml:space="preserve"> is overwhelming support for the re-opening of the pub. </w:t>
      </w:r>
    </w:p>
    <w:p w:rsidR="0061023C" w:rsidRPr="00587BE8" w:rsidRDefault="0061023C" w:rsidP="0061023C">
      <w:pPr>
        <w:rPr>
          <w:sz w:val="20"/>
          <w:szCs w:val="20"/>
        </w:rPr>
      </w:pPr>
      <w:r w:rsidRPr="00587BE8">
        <w:rPr>
          <w:sz w:val="20"/>
          <w:szCs w:val="20"/>
        </w:rPr>
        <w:t xml:space="preserve">- </w:t>
      </w:r>
      <w:proofErr w:type="gramStart"/>
      <w:r w:rsidRPr="00587BE8">
        <w:rPr>
          <w:sz w:val="20"/>
          <w:szCs w:val="20"/>
        </w:rPr>
        <w:t>there</w:t>
      </w:r>
      <w:proofErr w:type="gramEnd"/>
      <w:r w:rsidRPr="00587BE8">
        <w:rPr>
          <w:sz w:val="20"/>
          <w:szCs w:val="20"/>
        </w:rPr>
        <w:t xml:space="preserve"> is considerable support for the creation of playgrounds and sports facilities, support for a picnic/BBQ area and parking areas for outside visitors/tourists.</w:t>
      </w:r>
    </w:p>
    <w:p w:rsidR="0061023C" w:rsidRPr="00587BE8" w:rsidRDefault="0061023C" w:rsidP="0061023C">
      <w:pPr>
        <w:rPr>
          <w:sz w:val="20"/>
          <w:szCs w:val="20"/>
        </w:rPr>
      </w:pPr>
      <w:r w:rsidRPr="00587BE8">
        <w:rPr>
          <w:sz w:val="20"/>
          <w:szCs w:val="20"/>
        </w:rPr>
        <w:t xml:space="preserve">- many suggested the village could make more of the Land’s End to John O’Groats cycle path that comes up </w:t>
      </w:r>
      <w:proofErr w:type="spellStart"/>
      <w:r w:rsidRPr="00587BE8">
        <w:rPr>
          <w:sz w:val="20"/>
          <w:szCs w:val="20"/>
        </w:rPr>
        <w:t>Bowley</w:t>
      </w:r>
      <w:proofErr w:type="spellEnd"/>
      <w:r w:rsidRPr="00587BE8">
        <w:rPr>
          <w:sz w:val="20"/>
          <w:szCs w:val="20"/>
        </w:rPr>
        <w:t xml:space="preserve"> Lane – refreshment stops, B and </w:t>
      </w:r>
      <w:proofErr w:type="spellStart"/>
      <w:r w:rsidRPr="00587BE8">
        <w:rPr>
          <w:sz w:val="20"/>
          <w:szCs w:val="20"/>
        </w:rPr>
        <w:t>Bs</w:t>
      </w:r>
      <w:proofErr w:type="spellEnd"/>
      <w:r w:rsidRPr="00587BE8">
        <w:rPr>
          <w:sz w:val="20"/>
          <w:szCs w:val="20"/>
        </w:rPr>
        <w:t>, camp site etc.</w:t>
      </w:r>
    </w:p>
    <w:p w:rsidR="0061023C" w:rsidRPr="00587BE8" w:rsidRDefault="0061023C" w:rsidP="0061023C">
      <w:pPr>
        <w:rPr>
          <w:sz w:val="20"/>
          <w:szCs w:val="20"/>
        </w:rPr>
      </w:pPr>
      <w:r w:rsidRPr="00587BE8">
        <w:rPr>
          <w:sz w:val="20"/>
          <w:szCs w:val="20"/>
        </w:rPr>
        <w:t xml:space="preserve">- </w:t>
      </w:r>
      <w:proofErr w:type="gramStart"/>
      <w:r w:rsidRPr="00587BE8">
        <w:rPr>
          <w:sz w:val="20"/>
          <w:szCs w:val="20"/>
        </w:rPr>
        <w:t>some</w:t>
      </w:r>
      <w:proofErr w:type="gramEnd"/>
      <w:r w:rsidRPr="00587BE8">
        <w:rPr>
          <w:sz w:val="20"/>
          <w:szCs w:val="20"/>
        </w:rPr>
        <w:t xml:space="preserve"> suggested the need for an annual Fair/Fete that would be more attractive for the younger generation and could help bring together the communities.</w:t>
      </w:r>
    </w:p>
    <w:p w:rsidR="0061023C" w:rsidRPr="00587BE8" w:rsidRDefault="0061023C" w:rsidP="0061023C">
      <w:pPr>
        <w:rPr>
          <w:b/>
          <w:sz w:val="20"/>
          <w:szCs w:val="20"/>
        </w:rPr>
      </w:pPr>
    </w:p>
    <w:p w:rsidR="0061023C" w:rsidRPr="00587BE8" w:rsidRDefault="0061023C" w:rsidP="0061023C">
      <w:pPr>
        <w:rPr>
          <w:b/>
          <w:sz w:val="20"/>
          <w:szCs w:val="20"/>
        </w:rPr>
      </w:pPr>
      <w:r w:rsidRPr="00587BE8">
        <w:rPr>
          <w:b/>
          <w:sz w:val="20"/>
          <w:szCs w:val="20"/>
        </w:rPr>
        <w:t>ENVIRONMENT &amp; HERITAGE</w:t>
      </w:r>
      <w:r w:rsidR="00EF5158" w:rsidRPr="00587BE8">
        <w:rPr>
          <w:b/>
          <w:sz w:val="20"/>
          <w:szCs w:val="20"/>
        </w:rPr>
        <w:t xml:space="preserve"> (91 comment cards and 76 flags) </w:t>
      </w:r>
    </w:p>
    <w:tbl>
      <w:tblPr>
        <w:tblStyle w:val="TableGrid"/>
        <w:tblW w:w="0" w:type="auto"/>
        <w:tblLook w:val="04A0" w:firstRow="1" w:lastRow="0" w:firstColumn="1" w:lastColumn="0" w:noHBand="0" w:noVBand="1"/>
      </w:tblPr>
      <w:tblGrid>
        <w:gridCol w:w="1809"/>
        <w:gridCol w:w="7433"/>
      </w:tblGrid>
      <w:tr w:rsidR="0061023C" w:rsidRPr="00587BE8" w:rsidTr="0061023C">
        <w:tc>
          <w:tcPr>
            <w:tcW w:w="1809" w:type="dxa"/>
          </w:tcPr>
          <w:p w:rsidR="0061023C" w:rsidRPr="00587BE8" w:rsidRDefault="0061023C" w:rsidP="00EF5158">
            <w:pPr>
              <w:rPr>
                <w:b/>
                <w:sz w:val="20"/>
                <w:szCs w:val="20"/>
              </w:rPr>
            </w:pPr>
            <w:r w:rsidRPr="00587BE8">
              <w:rPr>
                <w:b/>
                <w:sz w:val="20"/>
                <w:szCs w:val="20"/>
              </w:rPr>
              <w:t>Footpaths (FP) and Bridle Paths (BP)</w:t>
            </w:r>
          </w:p>
          <w:p w:rsidR="0061023C" w:rsidRPr="00587BE8" w:rsidRDefault="0061023C" w:rsidP="00EF5158">
            <w:pPr>
              <w:rPr>
                <w:b/>
                <w:sz w:val="20"/>
                <w:szCs w:val="20"/>
              </w:rPr>
            </w:pPr>
          </w:p>
        </w:tc>
        <w:tc>
          <w:tcPr>
            <w:tcW w:w="7433" w:type="dxa"/>
          </w:tcPr>
          <w:p w:rsidR="0061023C" w:rsidRPr="00587BE8" w:rsidRDefault="0061023C" w:rsidP="00EF5158">
            <w:pPr>
              <w:rPr>
                <w:sz w:val="20"/>
                <w:szCs w:val="20"/>
              </w:rPr>
            </w:pPr>
            <w:r w:rsidRPr="00587BE8">
              <w:rPr>
                <w:sz w:val="20"/>
                <w:szCs w:val="20"/>
              </w:rPr>
              <w:t>- replace stiles with kissing gates  x 19</w:t>
            </w:r>
          </w:p>
          <w:p w:rsidR="0061023C" w:rsidRPr="00587BE8" w:rsidRDefault="0061023C" w:rsidP="00EF5158">
            <w:pPr>
              <w:rPr>
                <w:sz w:val="20"/>
                <w:szCs w:val="20"/>
              </w:rPr>
            </w:pPr>
            <w:r w:rsidRPr="00587BE8">
              <w:rPr>
                <w:sz w:val="20"/>
                <w:szCs w:val="20"/>
              </w:rPr>
              <w:t>- retain stiles x 1</w:t>
            </w:r>
          </w:p>
          <w:p w:rsidR="0061023C" w:rsidRPr="00587BE8" w:rsidRDefault="0061023C" w:rsidP="00EF5158">
            <w:pPr>
              <w:rPr>
                <w:sz w:val="20"/>
                <w:szCs w:val="20"/>
              </w:rPr>
            </w:pPr>
            <w:r w:rsidRPr="00587BE8">
              <w:rPr>
                <w:sz w:val="20"/>
                <w:szCs w:val="20"/>
              </w:rPr>
              <w:t>- make stiles dog-friendly x 7</w:t>
            </w:r>
          </w:p>
          <w:p w:rsidR="0061023C" w:rsidRPr="00587BE8" w:rsidRDefault="0061023C" w:rsidP="00EF5158">
            <w:pPr>
              <w:rPr>
                <w:sz w:val="20"/>
                <w:szCs w:val="20"/>
              </w:rPr>
            </w:pPr>
            <w:r w:rsidRPr="00587BE8">
              <w:rPr>
                <w:sz w:val="20"/>
                <w:szCs w:val="20"/>
              </w:rPr>
              <w:t>- erect stiles with small people in mind</w:t>
            </w:r>
          </w:p>
          <w:p w:rsidR="0061023C" w:rsidRPr="00587BE8" w:rsidRDefault="0061023C" w:rsidP="00EF5158">
            <w:pPr>
              <w:rPr>
                <w:sz w:val="20"/>
                <w:szCs w:val="20"/>
              </w:rPr>
            </w:pPr>
            <w:r w:rsidRPr="00587BE8">
              <w:rPr>
                <w:sz w:val="20"/>
                <w:szCs w:val="20"/>
              </w:rPr>
              <w:t xml:space="preserve">- improve wheelchair and pushchair access to FPs x 2 </w:t>
            </w:r>
          </w:p>
          <w:p w:rsidR="0061023C" w:rsidRPr="00587BE8" w:rsidRDefault="0061023C" w:rsidP="00EF5158">
            <w:pPr>
              <w:rPr>
                <w:sz w:val="20"/>
                <w:szCs w:val="20"/>
              </w:rPr>
            </w:pPr>
            <w:r w:rsidRPr="00587BE8">
              <w:rPr>
                <w:sz w:val="20"/>
                <w:szCs w:val="20"/>
              </w:rPr>
              <w:t xml:space="preserve">- improve wheelchair access between </w:t>
            </w:r>
            <w:proofErr w:type="spellStart"/>
            <w:r w:rsidRPr="00587BE8">
              <w:rPr>
                <w:sz w:val="20"/>
                <w:szCs w:val="20"/>
              </w:rPr>
              <w:t>Wickton</w:t>
            </w:r>
            <w:proofErr w:type="spellEnd"/>
            <w:r w:rsidRPr="00587BE8">
              <w:rPr>
                <w:sz w:val="20"/>
                <w:szCs w:val="20"/>
              </w:rPr>
              <w:t xml:space="preserve"> down to village</w:t>
            </w:r>
          </w:p>
          <w:p w:rsidR="0061023C" w:rsidRPr="00587BE8" w:rsidRDefault="0061023C" w:rsidP="00EF5158">
            <w:pPr>
              <w:rPr>
                <w:sz w:val="20"/>
                <w:szCs w:val="20"/>
              </w:rPr>
            </w:pPr>
            <w:r w:rsidRPr="00587BE8">
              <w:rPr>
                <w:sz w:val="20"/>
                <w:szCs w:val="20"/>
              </w:rPr>
              <w:t>- increase number of FPs x 3</w:t>
            </w:r>
          </w:p>
          <w:p w:rsidR="0061023C" w:rsidRPr="00587BE8" w:rsidRDefault="0061023C" w:rsidP="00EF5158">
            <w:pPr>
              <w:rPr>
                <w:sz w:val="20"/>
                <w:szCs w:val="20"/>
              </w:rPr>
            </w:pPr>
            <w:r w:rsidRPr="00587BE8">
              <w:rPr>
                <w:sz w:val="20"/>
                <w:szCs w:val="20"/>
              </w:rPr>
              <w:t>- increase number of BPs x 3</w:t>
            </w:r>
          </w:p>
          <w:p w:rsidR="0061023C" w:rsidRPr="00587BE8" w:rsidRDefault="0061023C" w:rsidP="00EF5158">
            <w:pPr>
              <w:rPr>
                <w:sz w:val="20"/>
                <w:szCs w:val="20"/>
              </w:rPr>
            </w:pPr>
            <w:r w:rsidRPr="00587BE8">
              <w:rPr>
                <w:sz w:val="20"/>
                <w:szCs w:val="20"/>
              </w:rPr>
              <w:t>- make a cycle trail on BPs x 5</w:t>
            </w:r>
          </w:p>
          <w:p w:rsidR="0061023C" w:rsidRPr="00587BE8" w:rsidRDefault="0061023C" w:rsidP="00EF5158">
            <w:pPr>
              <w:rPr>
                <w:sz w:val="20"/>
                <w:szCs w:val="20"/>
              </w:rPr>
            </w:pPr>
            <w:r w:rsidRPr="00587BE8">
              <w:rPr>
                <w:sz w:val="20"/>
                <w:szCs w:val="20"/>
              </w:rPr>
              <w:t>- keep bikes off BPs x 1</w:t>
            </w:r>
          </w:p>
          <w:p w:rsidR="0061023C" w:rsidRPr="00587BE8" w:rsidRDefault="0061023C" w:rsidP="00EF5158">
            <w:pPr>
              <w:rPr>
                <w:sz w:val="20"/>
                <w:szCs w:val="20"/>
              </w:rPr>
            </w:pPr>
            <w:r w:rsidRPr="00587BE8">
              <w:rPr>
                <w:sz w:val="20"/>
                <w:szCs w:val="20"/>
              </w:rPr>
              <w:t>- improve FP signs x 2</w:t>
            </w:r>
          </w:p>
          <w:p w:rsidR="0061023C" w:rsidRPr="00587BE8" w:rsidRDefault="0061023C" w:rsidP="00EF5158">
            <w:pPr>
              <w:rPr>
                <w:sz w:val="20"/>
                <w:szCs w:val="20"/>
              </w:rPr>
            </w:pPr>
            <w:r w:rsidRPr="00587BE8">
              <w:rPr>
                <w:sz w:val="20"/>
                <w:szCs w:val="20"/>
              </w:rPr>
              <w:t>- ensure farmers maintain access to FPs and BPs  x 11</w:t>
            </w:r>
          </w:p>
          <w:p w:rsidR="0061023C" w:rsidRPr="00587BE8" w:rsidRDefault="0061023C" w:rsidP="00EF5158">
            <w:pPr>
              <w:rPr>
                <w:sz w:val="20"/>
                <w:szCs w:val="20"/>
              </w:rPr>
            </w:pPr>
            <w:r w:rsidRPr="00587BE8">
              <w:rPr>
                <w:sz w:val="20"/>
                <w:szCs w:val="20"/>
              </w:rPr>
              <w:t>- introduce dog mess bins x 1</w:t>
            </w:r>
          </w:p>
          <w:p w:rsidR="0061023C" w:rsidRPr="00587BE8" w:rsidRDefault="0061023C" w:rsidP="00EF5158">
            <w:pPr>
              <w:rPr>
                <w:sz w:val="20"/>
                <w:szCs w:val="20"/>
              </w:rPr>
            </w:pPr>
            <w:r w:rsidRPr="00587BE8">
              <w:rPr>
                <w:sz w:val="20"/>
                <w:szCs w:val="20"/>
              </w:rPr>
              <w:t xml:space="preserve">- establish BP along </w:t>
            </w:r>
            <w:proofErr w:type="spellStart"/>
            <w:r w:rsidRPr="00587BE8">
              <w:rPr>
                <w:sz w:val="20"/>
                <w:szCs w:val="20"/>
              </w:rPr>
              <w:t>Bowley</w:t>
            </w:r>
            <w:proofErr w:type="spellEnd"/>
            <w:r w:rsidRPr="00587BE8">
              <w:rPr>
                <w:sz w:val="20"/>
                <w:szCs w:val="20"/>
              </w:rPr>
              <w:t xml:space="preserve"> Lane</w:t>
            </w:r>
          </w:p>
          <w:p w:rsidR="0061023C" w:rsidRPr="00587BE8" w:rsidRDefault="0061023C" w:rsidP="00EF5158">
            <w:pPr>
              <w:rPr>
                <w:sz w:val="20"/>
                <w:szCs w:val="20"/>
              </w:rPr>
            </w:pPr>
            <w:r w:rsidRPr="00587BE8">
              <w:rPr>
                <w:sz w:val="20"/>
                <w:szCs w:val="20"/>
              </w:rPr>
              <w:t xml:space="preserve">- reopen FP between </w:t>
            </w:r>
            <w:proofErr w:type="spellStart"/>
            <w:r w:rsidRPr="00587BE8">
              <w:rPr>
                <w:sz w:val="20"/>
                <w:szCs w:val="20"/>
              </w:rPr>
              <w:t>Wickton</w:t>
            </w:r>
            <w:proofErr w:type="spellEnd"/>
            <w:r w:rsidRPr="00587BE8">
              <w:rPr>
                <w:sz w:val="20"/>
                <w:szCs w:val="20"/>
              </w:rPr>
              <w:t xml:space="preserve"> to Hampton Court x2</w:t>
            </w:r>
          </w:p>
          <w:p w:rsidR="0061023C" w:rsidRPr="00587BE8" w:rsidRDefault="0061023C" w:rsidP="00EF5158">
            <w:pPr>
              <w:rPr>
                <w:sz w:val="20"/>
                <w:szCs w:val="20"/>
              </w:rPr>
            </w:pPr>
            <w:r w:rsidRPr="00587BE8">
              <w:rPr>
                <w:sz w:val="20"/>
                <w:szCs w:val="20"/>
              </w:rPr>
              <w:t>- improve gates on BPs to allow mounted riders to open/close gates</w:t>
            </w:r>
          </w:p>
          <w:p w:rsidR="0061023C" w:rsidRPr="00587BE8" w:rsidRDefault="0061023C" w:rsidP="00EF5158">
            <w:pPr>
              <w:rPr>
                <w:sz w:val="20"/>
                <w:szCs w:val="20"/>
              </w:rPr>
            </w:pPr>
            <w:r w:rsidRPr="00587BE8">
              <w:rPr>
                <w:sz w:val="20"/>
                <w:szCs w:val="20"/>
              </w:rPr>
              <w:t>- improve public access to farmers’ land through permissive rides scheme</w:t>
            </w:r>
          </w:p>
          <w:p w:rsidR="0061023C" w:rsidRPr="00587BE8" w:rsidRDefault="0061023C" w:rsidP="00EF5158">
            <w:pPr>
              <w:rPr>
                <w:sz w:val="20"/>
                <w:szCs w:val="20"/>
              </w:rPr>
            </w:pPr>
            <w:r w:rsidRPr="00587BE8">
              <w:rPr>
                <w:sz w:val="20"/>
                <w:szCs w:val="20"/>
              </w:rPr>
              <w:t xml:space="preserve">- upgrade FP to a BP linking Marston </w:t>
            </w:r>
            <w:proofErr w:type="spellStart"/>
            <w:r w:rsidRPr="00587BE8">
              <w:rPr>
                <w:sz w:val="20"/>
                <w:szCs w:val="20"/>
              </w:rPr>
              <w:t>Stannett</w:t>
            </w:r>
            <w:proofErr w:type="spellEnd"/>
            <w:r w:rsidRPr="00587BE8">
              <w:rPr>
                <w:sz w:val="20"/>
                <w:szCs w:val="20"/>
              </w:rPr>
              <w:t xml:space="preserve"> to Buckland x2</w:t>
            </w:r>
          </w:p>
          <w:p w:rsidR="0061023C" w:rsidRPr="00587BE8" w:rsidRDefault="0061023C" w:rsidP="00EF5158">
            <w:pPr>
              <w:rPr>
                <w:sz w:val="20"/>
                <w:szCs w:val="20"/>
              </w:rPr>
            </w:pPr>
            <w:r w:rsidRPr="00587BE8">
              <w:rPr>
                <w:sz w:val="20"/>
                <w:szCs w:val="20"/>
              </w:rPr>
              <w:t xml:space="preserve">- missing FP link to be re-established at </w:t>
            </w:r>
            <w:proofErr w:type="spellStart"/>
            <w:r w:rsidRPr="00587BE8">
              <w:rPr>
                <w:sz w:val="20"/>
                <w:szCs w:val="20"/>
              </w:rPr>
              <w:t>Stretfordbury</w:t>
            </w:r>
            <w:proofErr w:type="spellEnd"/>
          </w:p>
          <w:p w:rsidR="0061023C" w:rsidRPr="00587BE8" w:rsidRDefault="0061023C" w:rsidP="00EF5158">
            <w:pPr>
              <w:rPr>
                <w:sz w:val="20"/>
                <w:szCs w:val="20"/>
              </w:rPr>
            </w:pPr>
            <w:r w:rsidRPr="00587BE8">
              <w:rPr>
                <w:sz w:val="20"/>
                <w:szCs w:val="20"/>
              </w:rPr>
              <w:t>- divert FP from UP94007 linking C1112 to outside estate</w:t>
            </w:r>
          </w:p>
          <w:p w:rsidR="0061023C" w:rsidRPr="00587BE8" w:rsidRDefault="0061023C" w:rsidP="00EF5158">
            <w:pPr>
              <w:rPr>
                <w:sz w:val="20"/>
                <w:szCs w:val="20"/>
              </w:rPr>
            </w:pPr>
            <w:r w:rsidRPr="00587BE8">
              <w:rPr>
                <w:sz w:val="20"/>
                <w:szCs w:val="20"/>
              </w:rPr>
              <w:t xml:space="preserve">- establish a safe FP route between </w:t>
            </w:r>
            <w:proofErr w:type="spellStart"/>
            <w:r w:rsidRPr="00587BE8">
              <w:rPr>
                <w:sz w:val="20"/>
                <w:szCs w:val="20"/>
              </w:rPr>
              <w:t>Steensbridge</w:t>
            </w:r>
            <w:proofErr w:type="spellEnd"/>
            <w:r w:rsidRPr="00587BE8">
              <w:rPr>
                <w:sz w:val="20"/>
                <w:szCs w:val="20"/>
              </w:rPr>
              <w:t xml:space="preserve"> estate and Stoke Prior School x3</w:t>
            </w:r>
          </w:p>
          <w:p w:rsidR="0061023C" w:rsidRPr="00587BE8" w:rsidRDefault="0061023C" w:rsidP="00EF5158">
            <w:pPr>
              <w:rPr>
                <w:sz w:val="20"/>
                <w:szCs w:val="20"/>
              </w:rPr>
            </w:pPr>
            <w:r w:rsidRPr="00587BE8">
              <w:rPr>
                <w:sz w:val="20"/>
                <w:szCs w:val="20"/>
              </w:rPr>
              <w:t>- establish access from St Luke’s to FP behind</w:t>
            </w:r>
          </w:p>
          <w:p w:rsidR="0061023C" w:rsidRPr="00587BE8" w:rsidRDefault="0061023C" w:rsidP="00EF5158">
            <w:pPr>
              <w:rPr>
                <w:sz w:val="20"/>
                <w:szCs w:val="20"/>
              </w:rPr>
            </w:pPr>
            <w:r w:rsidRPr="00587BE8">
              <w:rPr>
                <w:sz w:val="20"/>
                <w:szCs w:val="20"/>
              </w:rPr>
              <w:t>- establish cycle ways x 2</w:t>
            </w:r>
          </w:p>
          <w:p w:rsidR="0061023C" w:rsidRPr="00587BE8" w:rsidRDefault="0061023C" w:rsidP="00EF5158">
            <w:pPr>
              <w:rPr>
                <w:sz w:val="20"/>
                <w:szCs w:val="20"/>
              </w:rPr>
            </w:pPr>
            <w:r w:rsidRPr="00587BE8">
              <w:rPr>
                <w:sz w:val="20"/>
                <w:szCs w:val="20"/>
              </w:rPr>
              <w:t>- erect benches along FPs</w:t>
            </w:r>
          </w:p>
          <w:p w:rsidR="0061023C" w:rsidRPr="00587BE8" w:rsidRDefault="0061023C" w:rsidP="00EF5158">
            <w:pPr>
              <w:rPr>
                <w:sz w:val="20"/>
                <w:szCs w:val="20"/>
              </w:rPr>
            </w:pPr>
            <w:r w:rsidRPr="00587BE8">
              <w:rPr>
                <w:sz w:val="20"/>
                <w:szCs w:val="20"/>
              </w:rPr>
              <w:t>- thanks to Richard Brown x 3</w:t>
            </w:r>
          </w:p>
          <w:p w:rsidR="0061023C" w:rsidRPr="00587BE8" w:rsidRDefault="0061023C" w:rsidP="00EF5158">
            <w:pPr>
              <w:rPr>
                <w:sz w:val="20"/>
                <w:szCs w:val="20"/>
              </w:rPr>
            </w:pPr>
            <w:r w:rsidRPr="00587BE8">
              <w:rPr>
                <w:sz w:val="20"/>
                <w:szCs w:val="20"/>
              </w:rPr>
              <w:t>- produce a leaflet of local FPs x 3</w:t>
            </w:r>
          </w:p>
        </w:tc>
      </w:tr>
      <w:tr w:rsidR="0061023C" w:rsidRPr="00587BE8" w:rsidTr="0061023C">
        <w:tc>
          <w:tcPr>
            <w:tcW w:w="1809" w:type="dxa"/>
          </w:tcPr>
          <w:p w:rsidR="0061023C" w:rsidRPr="00587BE8" w:rsidRDefault="0061023C" w:rsidP="00EF5158">
            <w:pPr>
              <w:rPr>
                <w:b/>
                <w:sz w:val="20"/>
                <w:szCs w:val="20"/>
              </w:rPr>
            </w:pPr>
            <w:r w:rsidRPr="00587BE8">
              <w:rPr>
                <w:b/>
                <w:sz w:val="20"/>
                <w:szCs w:val="20"/>
              </w:rPr>
              <w:t xml:space="preserve">Renewable Energy </w:t>
            </w:r>
          </w:p>
        </w:tc>
        <w:tc>
          <w:tcPr>
            <w:tcW w:w="7433" w:type="dxa"/>
          </w:tcPr>
          <w:p w:rsidR="0061023C" w:rsidRPr="00587BE8" w:rsidRDefault="0061023C" w:rsidP="00EF5158">
            <w:pPr>
              <w:rPr>
                <w:sz w:val="20"/>
                <w:szCs w:val="20"/>
              </w:rPr>
            </w:pPr>
            <w:r w:rsidRPr="00587BE8">
              <w:rPr>
                <w:sz w:val="20"/>
                <w:szCs w:val="20"/>
              </w:rPr>
              <w:t>- wind turbines – for: x5</w:t>
            </w:r>
          </w:p>
          <w:p w:rsidR="0061023C" w:rsidRPr="00587BE8" w:rsidRDefault="0061023C" w:rsidP="00EF5158">
            <w:pPr>
              <w:rPr>
                <w:sz w:val="20"/>
                <w:szCs w:val="20"/>
              </w:rPr>
            </w:pPr>
            <w:r w:rsidRPr="00587BE8">
              <w:rPr>
                <w:sz w:val="20"/>
                <w:szCs w:val="20"/>
              </w:rPr>
              <w:t>- create affordable energy source to benefit whole community not just applicant x 7</w:t>
            </w:r>
          </w:p>
          <w:p w:rsidR="0061023C" w:rsidRPr="00587BE8" w:rsidRDefault="0061023C" w:rsidP="00EF5158">
            <w:pPr>
              <w:rPr>
                <w:sz w:val="20"/>
                <w:szCs w:val="20"/>
              </w:rPr>
            </w:pPr>
            <w:r w:rsidRPr="00587BE8">
              <w:rPr>
                <w:sz w:val="20"/>
                <w:szCs w:val="20"/>
              </w:rPr>
              <w:t>- wind turbines – against: x8</w:t>
            </w:r>
          </w:p>
          <w:p w:rsidR="0061023C" w:rsidRPr="00587BE8" w:rsidRDefault="0061023C" w:rsidP="00EF5158">
            <w:pPr>
              <w:rPr>
                <w:sz w:val="20"/>
                <w:szCs w:val="20"/>
              </w:rPr>
            </w:pPr>
            <w:r w:rsidRPr="00587BE8">
              <w:rPr>
                <w:sz w:val="20"/>
                <w:szCs w:val="20"/>
              </w:rPr>
              <w:t>- where turbines erected need for funds to be available for eventual decommissioning</w:t>
            </w:r>
          </w:p>
          <w:p w:rsidR="0061023C" w:rsidRPr="00587BE8" w:rsidRDefault="0061023C" w:rsidP="00EF5158">
            <w:pPr>
              <w:rPr>
                <w:sz w:val="20"/>
                <w:szCs w:val="20"/>
              </w:rPr>
            </w:pPr>
            <w:r w:rsidRPr="00587BE8">
              <w:rPr>
                <w:sz w:val="20"/>
                <w:szCs w:val="20"/>
              </w:rPr>
              <w:t>- hold referendum on subject of wind turbines</w:t>
            </w:r>
          </w:p>
          <w:p w:rsidR="0061023C" w:rsidRPr="00587BE8" w:rsidRDefault="0061023C" w:rsidP="00EF5158">
            <w:pPr>
              <w:rPr>
                <w:sz w:val="20"/>
                <w:szCs w:val="20"/>
              </w:rPr>
            </w:pPr>
            <w:r w:rsidRPr="00587BE8">
              <w:rPr>
                <w:sz w:val="20"/>
                <w:szCs w:val="20"/>
              </w:rPr>
              <w:t>- introduce solar panels x 2</w:t>
            </w:r>
          </w:p>
          <w:p w:rsidR="0061023C" w:rsidRPr="00587BE8" w:rsidRDefault="0061023C" w:rsidP="00EF5158">
            <w:pPr>
              <w:rPr>
                <w:sz w:val="20"/>
                <w:szCs w:val="20"/>
              </w:rPr>
            </w:pPr>
            <w:r w:rsidRPr="00587BE8">
              <w:rPr>
                <w:sz w:val="20"/>
                <w:szCs w:val="20"/>
              </w:rPr>
              <w:t>- harness energy from the rivers x2</w:t>
            </w:r>
          </w:p>
          <w:p w:rsidR="0061023C" w:rsidRPr="00587BE8" w:rsidRDefault="0061023C" w:rsidP="00EF5158">
            <w:pPr>
              <w:rPr>
                <w:sz w:val="20"/>
                <w:szCs w:val="20"/>
              </w:rPr>
            </w:pPr>
            <w:r w:rsidRPr="00587BE8">
              <w:rPr>
                <w:sz w:val="20"/>
                <w:szCs w:val="20"/>
              </w:rPr>
              <w:t>- require all new builds to install Solar/thermal/ground source systems x6</w:t>
            </w:r>
          </w:p>
        </w:tc>
      </w:tr>
      <w:tr w:rsidR="0061023C" w:rsidRPr="00587BE8" w:rsidTr="0061023C">
        <w:tc>
          <w:tcPr>
            <w:tcW w:w="1809" w:type="dxa"/>
          </w:tcPr>
          <w:p w:rsidR="0061023C" w:rsidRPr="00587BE8" w:rsidRDefault="0061023C" w:rsidP="00EF5158">
            <w:pPr>
              <w:rPr>
                <w:b/>
                <w:sz w:val="20"/>
                <w:szCs w:val="20"/>
              </w:rPr>
            </w:pPr>
            <w:r w:rsidRPr="00587BE8">
              <w:rPr>
                <w:b/>
                <w:sz w:val="20"/>
                <w:szCs w:val="20"/>
              </w:rPr>
              <w:t>Wildlife</w:t>
            </w:r>
          </w:p>
        </w:tc>
        <w:tc>
          <w:tcPr>
            <w:tcW w:w="7433" w:type="dxa"/>
          </w:tcPr>
          <w:p w:rsidR="0061023C" w:rsidRPr="00587BE8" w:rsidRDefault="0061023C" w:rsidP="00EF5158">
            <w:pPr>
              <w:rPr>
                <w:sz w:val="20"/>
                <w:szCs w:val="20"/>
              </w:rPr>
            </w:pPr>
            <w:r w:rsidRPr="00587BE8">
              <w:rPr>
                <w:sz w:val="20"/>
                <w:szCs w:val="20"/>
              </w:rPr>
              <w:t>- maintain wildlife areas x 2</w:t>
            </w:r>
          </w:p>
          <w:p w:rsidR="0061023C" w:rsidRPr="00587BE8" w:rsidRDefault="0061023C" w:rsidP="00EF5158">
            <w:pPr>
              <w:rPr>
                <w:sz w:val="20"/>
                <w:szCs w:val="20"/>
              </w:rPr>
            </w:pPr>
            <w:r w:rsidRPr="00587BE8">
              <w:rPr>
                <w:sz w:val="20"/>
                <w:szCs w:val="20"/>
              </w:rPr>
              <w:t>- maintain the countryside x1</w:t>
            </w:r>
          </w:p>
          <w:p w:rsidR="0061023C" w:rsidRPr="00587BE8" w:rsidRDefault="0061023C" w:rsidP="00EF5158">
            <w:pPr>
              <w:rPr>
                <w:sz w:val="20"/>
                <w:szCs w:val="20"/>
              </w:rPr>
            </w:pPr>
            <w:r w:rsidRPr="00587BE8">
              <w:rPr>
                <w:sz w:val="20"/>
                <w:szCs w:val="20"/>
              </w:rPr>
              <w:t>- establish separate dog-walking areas away from wildlife</w:t>
            </w:r>
          </w:p>
          <w:p w:rsidR="0061023C" w:rsidRPr="00587BE8" w:rsidRDefault="0061023C" w:rsidP="00EF5158">
            <w:pPr>
              <w:rPr>
                <w:sz w:val="20"/>
                <w:szCs w:val="20"/>
              </w:rPr>
            </w:pPr>
            <w:r w:rsidRPr="00587BE8">
              <w:rPr>
                <w:sz w:val="20"/>
                <w:szCs w:val="20"/>
              </w:rPr>
              <w:lastRenderedPageBreak/>
              <w:t xml:space="preserve">- protect crested newts on </w:t>
            </w:r>
            <w:proofErr w:type="spellStart"/>
            <w:r w:rsidRPr="00587BE8">
              <w:rPr>
                <w:sz w:val="20"/>
                <w:szCs w:val="20"/>
              </w:rPr>
              <w:t>Fairmile</w:t>
            </w:r>
            <w:proofErr w:type="spellEnd"/>
            <w:r w:rsidRPr="00587BE8">
              <w:rPr>
                <w:sz w:val="20"/>
                <w:szCs w:val="20"/>
              </w:rPr>
              <w:t xml:space="preserve"> and Stretford Brook x2</w:t>
            </w:r>
          </w:p>
          <w:p w:rsidR="0061023C" w:rsidRPr="00587BE8" w:rsidRDefault="0061023C" w:rsidP="00EF5158">
            <w:pPr>
              <w:rPr>
                <w:sz w:val="20"/>
                <w:szCs w:val="20"/>
              </w:rPr>
            </w:pPr>
            <w:r w:rsidRPr="00587BE8">
              <w:rPr>
                <w:sz w:val="20"/>
                <w:szCs w:val="20"/>
              </w:rPr>
              <w:t>- protect otters</w:t>
            </w:r>
          </w:p>
          <w:p w:rsidR="0061023C" w:rsidRPr="00587BE8" w:rsidRDefault="0061023C" w:rsidP="00EF5158">
            <w:pPr>
              <w:rPr>
                <w:sz w:val="20"/>
                <w:szCs w:val="20"/>
              </w:rPr>
            </w:pPr>
            <w:r w:rsidRPr="00587BE8">
              <w:rPr>
                <w:sz w:val="20"/>
                <w:szCs w:val="20"/>
              </w:rPr>
              <w:t>- require farmers to plant to encourage wildlife</w:t>
            </w:r>
          </w:p>
          <w:p w:rsidR="0061023C" w:rsidRPr="00587BE8" w:rsidRDefault="0061023C" w:rsidP="00EF5158">
            <w:pPr>
              <w:rPr>
                <w:sz w:val="20"/>
                <w:szCs w:val="20"/>
              </w:rPr>
            </w:pPr>
            <w:r w:rsidRPr="00587BE8">
              <w:rPr>
                <w:sz w:val="20"/>
                <w:szCs w:val="20"/>
              </w:rPr>
              <w:t>- require farmers to protect hedges</w:t>
            </w:r>
          </w:p>
        </w:tc>
      </w:tr>
      <w:tr w:rsidR="0061023C" w:rsidRPr="00587BE8" w:rsidTr="0061023C">
        <w:tc>
          <w:tcPr>
            <w:tcW w:w="1809" w:type="dxa"/>
          </w:tcPr>
          <w:p w:rsidR="0061023C" w:rsidRPr="00587BE8" w:rsidRDefault="0061023C" w:rsidP="00EF5158">
            <w:pPr>
              <w:rPr>
                <w:b/>
                <w:sz w:val="20"/>
                <w:szCs w:val="20"/>
              </w:rPr>
            </w:pPr>
            <w:r w:rsidRPr="00587BE8">
              <w:rPr>
                <w:b/>
                <w:sz w:val="20"/>
                <w:szCs w:val="20"/>
              </w:rPr>
              <w:lastRenderedPageBreak/>
              <w:t>Flooding</w:t>
            </w:r>
          </w:p>
        </w:tc>
        <w:tc>
          <w:tcPr>
            <w:tcW w:w="7433" w:type="dxa"/>
          </w:tcPr>
          <w:p w:rsidR="0061023C" w:rsidRPr="00587BE8" w:rsidRDefault="0061023C" w:rsidP="00EF5158">
            <w:pPr>
              <w:rPr>
                <w:sz w:val="20"/>
                <w:szCs w:val="20"/>
              </w:rPr>
            </w:pPr>
            <w:r w:rsidRPr="00587BE8">
              <w:rPr>
                <w:sz w:val="20"/>
                <w:szCs w:val="20"/>
              </w:rPr>
              <w:t xml:space="preserve">- </w:t>
            </w:r>
            <w:proofErr w:type="spellStart"/>
            <w:r w:rsidRPr="00587BE8">
              <w:rPr>
                <w:sz w:val="20"/>
                <w:szCs w:val="20"/>
              </w:rPr>
              <w:t>run off</w:t>
            </w:r>
            <w:proofErr w:type="spellEnd"/>
            <w:r w:rsidRPr="00587BE8">
              <w:rPr>
                <w:sz w:val="20"/>
                <w:szCs w:val="20"/>
              </w:rPr>
              <w:t xml:space="preserve"> from Orchard Cottage causing flooding in Stoke Prior (area </w:t>
            </w:r>
            <w:proofErr w:type="spellStart"/>
            <w:r w:rsidRPr="00587BE8">
              <w:rPr>
                <w:sz w:val="20"/>
                <w:szCs w:val="20"/>
              </w:rPr>
              <w:t>Firtree</w:t>
            </w:r>
            <w:proofErr w:type="spellEnd"/>
            <w:r w:rsidRPr="00587BE8">
              <w:rPr>
                <w:sz w:val="20"/>
                <w:szCs w:val="20"/>
              </w:rPr>
              <w:t xml:space="preserve"> Cottage/</w:t>
            </w:r>
            <w:proofErr w:type="spellStart"/>
            <w:r w:rsidRPr="00587BE8">
              <w:rPr>
                <w:sz w:val="20"/>
                <w:szCs w:val="20"/>
              </w:rPr>
              <w:t>Trug</w:t>
            </w:r>
            <w:proofErr w:type="spellEnd"/>
            <w:r w:rsidRPr="00587BE8">
              <w:rPr>
                <w:sz w:val="20"/>
                <w:szCs w:val="20"/>
              </w:rPr>
              <w:t>)</w:t>
            </w:r>
          </w:p>
          <w:p w:rsidR="0061023C" w:rsidRPr="00587BE8" w:rsidRDefault="0061023C" w:rsidP="00EF5158">
            <w:pPr>
              <w:rPr>
                <w:sz w:val="20"/>
                <w:szCs w:val="20"/>
              </w:rPr>
            </w:pPr>
            <w:r w:rsidRPr="00587BE8">
              <w:rPr>
                <w:sz w:val="20"/>
                <w:szCs w:val="20"/>
              </w:rPr>
              <w:t xml:space="preserve">- remove debris from streams to prevent flooding in </w:t>
            </w:r>
            <w:proofErr w:type="spellStart"/>
            <w:r w:rsidRPr="00587BE8">
              <w:rPr>
                <w:sz w:val="20"/>
                <w:szCs w:val="20"/>
              </w:rPr>
              <w:t>Steensbridge</w:t>
            </w:r>
            <w:proofErr w:type="spellEnd"/>
          </w:p>
        </w:tc>
      </w:tr>
      <w:tr w:rsidR="0061023C" w:rsidRPr="00587BE8" w:rsidTr="0061023C">
        <w:tc>
          <w:tcPr>
            <w:tcW w:w="1809" w:type="dxa"/>
          </w:tcPr>
          <w:p w:rsidR="0061023C" w:rsidRPr="00587BE8" w:rsidRDefault="0061023C" w:rsidP="00EF5158">
            <w:pPr>
              <w:rPr>
                <w:b/>
                <w:sz w:val="20"/>
                <w:szCs w:val="20"/>
              </w:rPr>
            </w:pPr>
            <w:r w:rsidRPr="00587BE8">
              <w:rPr>
                <w:b/>
                <w:sz w:val="20"/>
                <w:szCs w:val="20"/>
              </w:rPr>
              <w:t xml:space="preserve">Street Lighting </w:t>
            </w:r>
          </w:p>
        </w:tc>
        <w:tc>
          <w:tcPr>
            <w:tcW w:w="7433" w:type="dxa"/>
          </w:tcPr>
          <w:p w:rsidR="0061023C" w:rsidRPr="00587BE8" w:rsidRDefault="0061023C" w:rsidP="00EF5158">
            <w:pPr>
              <w:rPr>
                <w:sz w:val="20"/>
                <w:szCs w:val="20"/>
              </w:rPr>
            </w:pPr>
            <w:r w:rsidRPr="00587BE8">
              <w:rPr>
                <w:sz w:val="20"/>
                <w:szCs w:val="20"/>
              </w:rPr>
              <w:t>No to street lighting in villages x 8</w:t>
            </w:r>
          </w:p>
        </w:tc>
      </w:tr>
      <w:tr w:rsidR="0061023C" w:rsidRPr="00587BE8" w:rsidTr="0061023C">
        <w:tc>
          <w:tcPr>
            <w:tcW w:w="1809" w:type="dxa"/>
          </w:tcPr>
          <w:p w:rsidR="0061023C" w:rsidRPr="00587BE8" w:rsidRDefault="0061023C" w:rsidP="00EF5158">
            <w:pPr>
              <w:rPr>
                <w:b/>
                <w:sz w:val="20"/>
                <w:szCs w:val="20"/>
              </w:rPr>
            </w:pPr>
            <w:r w:rsidRPr="00587BE8">
              <w:rPr>
                <w:b/>
                <w:sz w:val="20"/>
                <w:szCs w:val="20"/>
              </w:rPr>
              <w:t>Heritage</w:t>
            </w:r>
          </w:p>
        </w:tc>
        <w:tc>
          <w:tcPr>
            <w:tcW w:w="7433" w:type="dxa"/>
          </w:tcPr>
          <w:p w:rsidR="0061023C" w:rsidRPr="00587BE8" w:rsidRDefault="0061023C" w:rsidP="00EF5158">
            <w:pPr>
              <w:rPr>
                <w:sz w:val="20"/>
                <w:szCs w:val="20"/>
              </w:rPr>
            </w:pPr>
            <w:r w:rsidRPr="00587BE8">
              <w:rPr>
                <w:sz w:val="20"/>
                <w:szCs w:val="20"/>
              </w:rPr>
              <w:t>-display pictures and create display of Stoke Prior heritage in village hall</w:t>
            </w:r>
          </w:p>
        </w:tc>
      </w:tr>
      <w:tr w:rsidR="0061023C" w:rsidRPr="00587BE8" w:rsidTr="0061023C">
        <w:tc>
          <w:tcPr>
            <w:tcW w:w="1809" w:type="dxa"/>
          </w:tcPr>
          <w:p w:rsidR="0061023C" w:rsidRPr="00587BE8" w:rsidRDefault="0061023C" w:rsidP="00EF5158">
            <w:pPr>
              <w:rPr>
                <w:b/>
                <w:sz w:val="20"/>
                <w:szCs w:val="20"/>
              </w:rPr>
            </w:pPr>
            <w:r w:rsidRPr="00587BE8">
              <w:rPr>
                <w:b/>
                <w:sz w:val="20"/>
                <w:szCs w:val="20"/>
              </w:rPr>
              <w:t>Dog noise</w:t>
            </w:r>
          </w:p>
        </w:tc>
        <w:tc>
          <w:tcPr>
            <w:tcW w:w="7433" w:type="dxa"/>
          </w:tcPr>
          <w:p w:rsidR="0061023C" w:rsidRPr="00587BE8" w:rsidRDefault="0061023C" w:rsidP="00EF5158">
            <w:pPr>
              <w:rPr>
                <w:sz w:val="20"/>
                <w:szCs w:val="20"/>
              </w:rPr>
            </w:pPr>
            <w:r w:rsidRPr="00587BE8">
              <w:rPr>
                <w:sz w:val="20"/>
                <w:szCs w:val="20"/>
              </w:rPr>
              <w:t>- noisy, distressed dogs causing a nuisance x8</w:t>
            </w:r>
          </w:p>
        </w:tc>
      </w:tr>
    </w:tbl>
    <w:p w:rsidR="00277AFE" w:rsidRPr="00587BE8" w:rsidRDefault="00277AFE" w:rsidP="00277AFE">
      <w:pPr>
        <w:rPr>
          <w:sz w:val="20"/>
          <w:szCs w:val="20"/>
        </w:rPr>
      </w:pPr>
      <w:r w:rsidRPr="00587BE8">
        <w:rPr>
          <w:sz w:val="20"/>
          <w:szCs w:val="20"/>
        </w:rPr>
        <w:t xml:space="preserve"> </w:t>
      </w:r>
    </w:p>
    <w:p w:rsidR="0061023C" w:rsidRPr="00587BE8" w:rsidRDefault="0061023C" w:rsidP="00277AFE">
      <w:pPr>
        <w:rPr>
          <w:b/>
          <w:sz w:val="20"/>
          <w:szCs w:val="20"/>
        </w:rPr>
      </w:pPr>
      <w:r w:rsidRPr="00587BE8">
        <w:rPr>
          <w:b/>
          <w:sz w:val="20"/>
          <w:szCs w:val="20"/>
        </w:rPr>
        <w:t>LEISURE AND TOURISM</w:t>
      </w:r>
      <w:r w:rsidR="00EF5158" w:rsidRPr="00587BE8">
        <w:rPr>
          <w:b/>
          <w:sz w:val="20"/>
          <w:szCs w:val="20"/>
        </w:rPr>
        <w:t xml:space="preserve"> (64 comment cards and 32 flags)</w:t>
      </w:r>
    </w:p>
    <w:tbl>
      <w:tblPr>
        <w:tblStyle w:val="TableGrid"/>
        <w:tblW w:w="0" w:type="auto"/>
        <w:tblLook w:val="04A0" w:firstRow="1" w:lastRow="0" w:firstColumn="1" w:lastColumn="0" w:noHBand="0" w:noVBand="1"/>
      </w:tblPr>
      <w:tblGrid>
        <w:gridCol w:w="4621"/>
        <w:gridCol w:w="4621"/>
      </w:tblGrid>
      <w:tr w:rsidR="0061023C" w:rsidRPr="00587BE8" w:rsidTr="00EF5158">
        <w:tc>
          <w:tcPr>
            <w:tcW w:w="4621" w:type="dxa"/>
          </w:tcPr>
          <w:p w:rsidR="0061023C" w:rsidRPr="00587BE8" w:rsidRDefault="0061023C" w:rsidP="00EF5158">
            <w:pPr>
              <w:rPr>
                <w:b/>
                <w:sz w:val="20"/>
                <w:szCs w:val="20"/>
              </w:rPr>
            </w:pPr>
            <w:r w:rsidRPr="00587BE8">
              <w:rPr>
                <w:b/>
                <w:sz w:val="20"/>
                <w:szCs w:val="20"/>
              </w:rPr>
              <w:t>Pub</w:t>
            </w:r>
          </w:p>
        </w:tc>
        <w:tc>
          <w:tcPr>
            <w:tcW w:w="4621" w:type="dxa"/>
          </w:tcPr>
          <w:p w:rsidR="0061023C" w:rsidRPr="00587BE8" w:rsidRDefault="0061023C" w:rsidP="00EF5158">
            <w:pPr>
              <w:rPr>
                <w:sz w:val="20"/>
                <w:szCs w:val="20"/>
              </w:rPr>
            </w:pPr>
            <w:r w:rsidRPr="00587BE8">
              <w:rPr>
                <w:sz w:val="20"/>
                <w:szCs w:val="20"/>
              </w:rPr>
              <w:t>- reopen x 13</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Village Fete</w:t>
            </w:r>
          </w:p>
        </w:tc>
        <w:tc>
          <w:tcPr>
            <w:tcW w:w="4621" w:type="dxa"/>
          </w:tcPr>
          <w:p w:rsidR="0061023C" w:rsidRPr="00587BE8" w:rsidRDefault="0061023C" w:rsidP="00EF5158">
            <w:pPr>
              <w:rPr>
                <w:sz w:val="20"/>
                <w:szCs w:val="20"/>
              </w:rPr>
            </w:pPr>
            <w:r w:rsidRPr="00587BE8">
              <w:rPr>
                <w:sz w:val="20"/>
                <w:szCs w:val="20"/>
              </w:rPr>
              <w:t xml:space="preserve">- establish village fair/fete with games </w:t>
            </w:r>
            <w:proofErr w:type="spellStart"/>
            <w:r w:rsidRPr="00587BE8">
              <w:rPr>
                <w:sz w:val="20"/>
                <w:szCs w:val="20"/>
              </w:rPr>
              <w:t>etc</w:t>
            </w:r>
            <w:proofErr w:type="spellEnd"/>
            <w:r w:rsidRPr="00587BE8">
              <w:rPr>
                <w:sz w:val="20"/>
                <w:szCs w:val="20"/>
              </w:rPr>
              <w:t xml:space="preserve"> x 3</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Parking</w:t>
            </w:r>
          </w:p>
        </w:tc>
        <w:tc>
          <w:tcPr>
            <w:tcW w:w="4621" w:type="dxa"/>
          </w:tcPr>
          <w:p w:rsidR="0061023C" w:rsidRPr="00587BE8" w:rsidRDefault="0061023C" w:rsidP="00EF5158">
            <w:pPr>
              <w:rPr>
                <w:sz w:val="20"/>
                <w:szCs w:val="20"/>
              </w:rPr>
            </w:pPr>
            <w:r w:rsidRPr="00587BE8">
              <w:rPr>
                <w:sz w:val="20"/>
                <w:szCs w:val="20"/>
              </w:rPr>
              <w:t>- create parking areas for walkers/visitors x 4</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Playground/Village green/football/cricket area</w:t>
            </w:r>
          </w:p>
        </w:tc>
        <w:tc>
          <w:tcPr>
            <w:tcW w:w="4621" w:type="dxa"/>
          </w:tcPr>
          <w:p w:rsidR="0061023C" w:rsidRPr="00587BE8" w:rsidRDefault="0061023C" w:rsidP="00EF5158">
            <w:pPr>
              <w:rPr>
                <w:sz w:val="20"/>
                <w:szCs w:val="20"/>
              </w:rPr>
            </w:pPr>
            <w:r w:rsidRPr="00587BE8">
              <w:rPr>
                <w:sz w:val="20"/>
                <w:szCs w:val="20"/>
              </w:rPr>
              <w:t xml:space="preserve">- establish playground  sports areas in villages of SP and </w:t>
            </w:r>
            <w:proofErr w:type="spellStart"/>
            <w:r w:rsidRPr="00587BE8">
              <w:rPr>
                <w:sz w:val="20"/>
                <w:szCs w:val="20"/>
              </w:rPr>
              <w:t>Risbury</w:t>
            </w:r>
            <w:proofErr w:type="spellEnd"/>
            <w:r w:rsidRPr="00587BE8">
              <w:rPr>
                <w:sz w:val="20"/>
                <w:szCs w:val="20"/>
              </w:rPr>
              <w:t xml:space="preserve">, </w:t>
            </w:r>
            <w:proofErr w:type="spellStart"/>
            <w:r w:rsidRPr="00587BE8">
              <w:rPr>
                <w:sz w:val="20"/>
                <w:szCs w:val="20"/>
              </w:rPr>
              <w:t>Steensbridge</w:t>
            </w:r>
            <w:proofErr w:type="spellEnd"/>
            <w:r w:rsidRPr="00587BE8">
              <w:rPr>
                <w:sz w:val="20"/>
                <w:szCs w:val="20"/>
              </w:rPr>
              <w:t xml:space="preserve"> x 13</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Cycle/walking route stop over</w:t>
            </w:r>
          </w:p>
        </w:tc>
        <w:tc>
          <w:tcPr>
            <w:tcW w:w="4621" w:type="dxa"/>
          </w:tcPr>
          <w:p w:rsidR="0061023C" w:rsidRPr="00587BE8" w:rsidRDefault="0061023C" w:rsidP="00EF5158">
            <w:pPr>
              <w:rPr>
                <w:sz w:val="20"/>
                <w:szCs w:val="20"/>
              </w:rPr>
            </w:pPr>
            <w:r w:rsidRPr="00587BE8">
              <w:rPr>
                <w:sz w:val="20"/>
                <w:szCs w:val="20"/>
              </w:rPr>
              <w:t xml:space="preserve">- create refreshment points/ B and </w:t>
            </w:r>
            <w:proofErr w:type="spellStart"/>
            <w:r w:rsidRPr="00587BE8">
              <w:rPr>
                <w:sz w:val="20"/>
                <w:szCs w:val="20"/>
              </w:rPr>
              <w:t>Bs</w:t>
            </w:r>
            <w:proofErr w:type="spellEnd"/>
            <w:r w:rsidRPr="00587BE8">
              <w:rPr>
                <w:sz w:val="20"/>
                <w:szCs w:val="20"/>
              </w:rPr>
              <w:t xml:space="preserve"> on cycle/walking  routes through village x 3</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Public toilets</w:t>
            </w:r>
          </w:p>
        </w:tc>
        <w:tc>
          <w:tcPr>
            <w:tcW w:w="4621" w:type="dxa"/>
          </w:tcPr>
          <w:p w:rsidR="0061023C" w:rsidRPr="00587BE8" w:rsidRDefault="0061023C" w:rsidP="00EF5158">
            <w:pPr>
              <w:rPr>
                <w:sz w:val="20"/>
                <w:szCs w:val="20"/>
              </w:rPr>
            </w:pPr>
            <w:r w:rsidRPr="00587BE8">
              <w:rPr>
                <w:sz w:val="20"/>
                <w:szCs w:val="20"/>
              </w:rPr>
              <w:t>- build</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Sign posts</w:t>
            </w:r>
          </w:p>
        </w:tc>
        <w:tc>
          <w:tcPr>
            <w:tcW w:w="4621" w:type="dxa"/>
          </w:tcPr>
          <w:p w:rsidR="0061023C" w:rsidRPr="00587BE8" w:rsidRDefault="0061023C" w:rsidP="00EF5158">
            <w:pPr>
              <w:rPr>
                <w:sz w:val="20"/>
                <w:szCs w:val="20"/>
              </w:rPr>
            </w:pPr>
            <w:r w:rsidRPr="00587BE8">
              <w:rPr>
                <w:sz w:val="20"/>
                <w:szCs w:val="20"/>
              </w:rPr>
              <w:t>- to identify local attractions</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Horse Rescue Centre</w:t>
            </w:r>
          </w:p>
        </w:tc>
        <w:tc>
          <w:tcPr>
            <w:tcW w:w="4621" w:type="dxa"/>
          </w:tcPr>
          <w:p w:rsidR="0061023C" w:rsidRPr="00587BE8" w:rsidRDefault="0061023C" w:rsidP="00EF5158">
            <w:pPr>
              <w:rPr>
                <w:sz w:val="20"/>
                <w:szCs w:val="20"/>
              </w:rPr>
            </w:pPr>
            <w:r w:rsidRPr="00587BE8">
              <w:rPr>
                <w:sz w:val="20"/>
                <w:szCs w:val="20"/>
              </w:rPr>
              <w:t>- hold open days/fun days for the local children</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Camping/youth hostel</w:t>
            </w:r>
          </w:p>
        </w:tc>
        <w:tc>
          <w:tcPr>
            <w:tcW w:w="4621" w:type="dxa"/>
          </w:tcPr>
          <w:p w:rsidR="0061023C" w:rsidRPr="00587BE8" w:rsidRDefault="0061023C" w:rsidP="00EF5158">
            <w:pPr>
              <w:rPr>
                <w:sz w:val="20"/>
                <w:szCs w:val="20"/>
              </w:rPr>
            </w:pPr>
            <w:r w:rsidRPr="00587BE8">
              <w:rPr>
                <w:sz w:val="20"/>
                <w:szCs w:val="20"/>
              </w:rPr>
              <w:t>- to cater for cyclers passing through x 2</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Running routes</w:t>
            </w:r>
          </w:p>
        </w:tc>
        <w:tc>
          <w:tcPr>
            <w:tcW w:w="4621" w:type="dxa"/>
          </w:tcPr>
          <w:p w:rsidR="0061023C" w:rsidRPr="00587BE8" w:rsidRDefault="0061023C" w:rsidP="00EF5158">
            <w:pPr>
              <w:rPr>
                <w:sz w:val="20"/>
                <w:szCs w:val="20"/>
              </w:rPr>
            </w:pPr>
            <w:r w:rsidRPr="00587BE8">
              <w:rPr>
                <w:sz w:val="20"/>
                <w:szCs w:val="20"/>
              </w:rPr>
              <w:t>- establish running routes of different distances/capabilities</w:t>
            </w:r>
          </w:p>
        </w:tc>
      </w:tr>
      <w:tr w:rsidR="0061023C" w:rsidRPr="00587BE8" w:rsidTr="00EF5158">
        <w:tc>
          <w:tcPr>
            <w:tcW w:w="4621" w:type="dxa"/>
          </w:tcPr>
          <w:p w:rsidR="0061023C" w:rsidRPr="00587BE8" w:rsidRDefault="0061023C" w:rsidP="00EF5158">
            <w:pPr>
              <w:rPr>
                <w:b/>
                <w:sz w:val="20"/>
                <w:szCs w:val="20"/>
              </w:rPr>
            </w:pPr>
            <w:r w:rsidRPr="00587BE8">
              <w:rPr>
                <w:b/>
                <w:sz w:val="20"/>
                <w:szCs w:val="20"/>
              </w:rPr>
              <w:t xml:space="preserve">Picnic area </w:t>
            </w:r>
          </w:p>
        </w:tc>
        <w:tc>
          <w:tcPr>
            <w:tcW w:w="4621" w:type="dxa"/>
          </w:tcPr>
          <w:p w:rsidR="0061023C" w:rsidRPr="00587BE8" w:rsidRDefault="0061023C" w:rsidP="00EF5158">
            <w:pPr>
              <w:rPr>
                <w:sz w:val="20"/>
                <w:szCs w:val="20"/>
              </w:rPr>
            </w:pPr>
            <w:r w:rsidRPr="00587BE8">
              <w:rPr>
                <w:sz w:val="20"/>
                <w:szCs w:val="20"/>
              </w:rPr>
              <w:t>- create behind St Luke’s Church x 2</w:t>
            </w:r>
          </w:p>
          <w:p w:rsidR="0061023C" w:rsidRPr="00587BE8" w:rsidRDefault="0061023C" w:rsidP="00EF5158">
            <w:pPr>
              <w:rPr>
                <w:sz w:val="20"/>
                <w:szCs w:val="20"/>
              </w:rPr>
            </w:pPr>
            <w:r w:rsidRPr="00587BE8">
              <w:rPr>
                <w:sz w:val="20"/>
                <w:szCs w:val="20"/>
              </w:rPr>
              <w:t xml:space="preserve">- BBQ/recreation area by school </w:t>
            </w:r>
          </w:p>
        </w:tc>
      </w:tr>
      <w:tr w:rsidR="0061023C" w:rsidRPr="00587BE8" w:rsidTr="00EF5158">
        <w:tc>
          <w:tcPr>
            <w:tcW w:w="4621" w:type="dxa"/>
          </w:tcPr>
          <w:p w:rsidR="0061023C" w:rsidRPr="00587BE8" w:rsidRDefault="0061023C" w:rsidP="00EF5158">
            <w:pPr>
              <w:rPr>
                <w:b/>
                <w:sz w:val="20"/>
                <w:szCs w:val="20"/>
              </w:rPr>
            </w:pPr>
          </w:p>
        </w:tc>
        <w:tc>
          <w:tcPr>
            <w:tcW w:w="4621" w:type="dxa"/>
          </w:tcPr>
          <w:p w:rsidR="0061023C" w:rsidRPr="00587BE8" w:rsidRDefault="0061023C" w:rsidP="00EF5158">
            <w:pPr>
              <w:rPr>
                <w:b/>
                <w:sz w:val="20"/>
                <w:szCs w:val="20"/>
              </w:rPr>
            </w:pPr>
          </w:p>
        </w:tc>
      </w:tr>
      <w:tr w:rsidR="0061023C" w:rsidRPr="00587BE8" w:rsidTr="00EF5158">
        <w:tc>
          <w:tcPr>
            <w:tcW w:w="4621" w:type="dxa"/>
          </w:tcPr>
          <w:p w:rsidR="0061023C" w:rsidRPr="00587BE8" w:rsidRDefault="0061023C" w:rsidP="00EF5158">
            <w:pPr>
              <w:rPr>
                <w:b/>
                <w:sz w:val="20"/>
                <w:szCs w:val="20"/>
              </w:rPr>
            </w:pPr>
          </w:p>
        </w:tc>
        <w:tc>
          <w:tcPr>
            <w:tcW w:w="4621" w:type="dxa"/>
          </w:tcPr>
          <w:p w:rsidR="0061023C" w:rsidRPr="00587BE8" w:rsidRDefault="0061023C" w:rsidP="00EF5158">
            <w:pPr>
              <w:rPr>
                <w:b/>
                <w:sz w:val="20"/>
                <w:szCs w:val="20"/>
              </w:rPr>
            </w:pPr>
          </w:p>
        </w:tc>
      </w:tr>
      <w:tr w:rsidR="0061023C" w:rsidRPr="00587BE8" w:rsidTr="00EF5158">
        <w:tc>
          <w:tcPr>
            <w:tcW w:w="4621" w:type="dxa"/>
          </w:tcPr>
          <w:p w:rsidR="0061023C" w:rsidRPr="00587BE8" w:rsidRDefault="0061023C" w:rsidP="00EF5158">
            <w:pPr>
              <w:rPr>
                <w:b/>
                <w:sz w:val="20"/>
                <w:szCs w:val="20"/>
              </w:rPr>
            </w:pPr>
          </w:p>
        </w:tc>
        <w:tc>
          <w:tcPr>
            <w:tcW w:w="4621" w:type="dxa"/>
          </w:tcPr>
          <w:p w:rsidR="0061023C" w:rsidRPr="00587BE8" w:rsidRDefault="0061023C" w:rsidP="00EF5158">
            <w:pPr>
              <w:rPr>
                <w:b/>
                <w:sz w:val="20"/>
                <w:szCs w:val="20"/>
              </w:rPr>
            </w:pPr>
          </w:p>
        </w:tc>
      </w:tr>
    </w:tbl>
    <w:p w:rsidR="0061023C" w:rsidRPr="00587BE8" w:rsidRDefault="0061023C" w:rsidP="0061023C">
      <w:pPr>
        <w:rPr>
          <w:b/>
          <w:sz w:val="20"/>
          <w:szCs w:val="20"/>
        </w:rPr>
      </w:pPr>
    </w:p>
    <w:p w:rsidR="0061023C" w:rsidRPr="00587BE8" w:rsidRDefault="0061023C">
      <w:pPr>
        <w:spacing w:line="276" w:lineRule="auto"/>
        <w:rPr>
          <w:sz w:val="20"/>
          <w:szCs w:val="20"/>
        </w:rPr>
      </w:pPr>
      <w:r w:rsidRPr="00587BE8">
        <w:rPr>
          <w:sz w:val="20"/>
          <w:szCs w:val="20"/>
        </w:rPr>
        <w:br w:type="page"/>
      </w:r>
    </w:p>
    <w:p w:rsidR="0061023C" w:rsidRPr="00587BE8" w:rsidRDefault="00587BE8" w:rsidP="0061023C">
      <w:pPr>
        <w:rPr>
          <w:rFonts w:eastAsia="Times New Roman" w:cs="Times New Roman"/>
          <w:color w:val="000000"/>
          <w:sz w:val="28"/>
          <w:szCs w:val="20"/>
          <w:lang w:eastAsia="en-GB"/>
        </w:rPr>
      </w:pPr>
      <w:r w:rsidRPr="00587BE8">
        <w:rPr>
          <w:rFonts w:eastAsia="Times New Roman" w:cs="Times New Roman"/>
          <w:b/>
          <w:color w:val="000000"/>
          <w:sz w:val="28"/>
          <w:szCs w:val="20"/>
          <w:lang w:eastAsia="en-GB"/>
        </w:rPr>
        <w:lastRenderedPageBreak/>
        <w:t>Work &amp; Education</w:t>
      </w:r>
    </w:p>
    <w:p w:rsidR="0061023C" w:rsidRPr="00587BE8" w:rsidRDefault="0061023C" w:rsidP="0061023C">
      <w:pPr>
        <w:spacing w:after="0"/>
        <w:rPr>
          <w:rFonts w:eastAsia="Times New Roman" w:cs="Times New Roman"/>
          <w:color w:val="000000"/>
          <w:sz w:val="20"/>
          <w:szCs w:val="20"/>
          <w:lang w:eastAsia="en-GB"/>
        </w:rPr>
      </w:pPr>
      <w:proofErr w:type="gramStart"/>
      <w:r w:rsidRPr="00587BE8">
        <w:rPr>
          <w:rFonts w:eastAsia="Times New Roman" w:cs="Times New Roman"/>
          <w:color w:val="000000"/>
          <w:sz w:val="20"/>
          <w:szCs w:val="20"/>
          <w:lang w:eastAsia="en-GB"/>
        </w:rPr>
        <w:t>89 Work &amp; Leisure cards and 24 flags.</w:t>
      </w:r>
      <w:proofErr w:type="gramEnd"/>
      <w:r w:rsidRPr="00587BE8">
        <w:rPr>
          <w:rFonts w:eastAsia="Times New Roman" w:cs="Times New Roman"/>
          <w:color w:val="000000"/>
          <w:sz w:val="20"/>
          <w:szCs w:val="20"/>
          <w:lang w:eastAsia="en-GB"/>
        </w:rPr>
        <w:t xml:space="preserve"> </w:t>
      </w:r>
    </w:p>
    <w:p w:rsidR="0061023C" w:rsidRPr="00587BE8" w:rsidRDefault="0061023C" w:rsidP="0061023C">
      <w:pPr>
        <w:spacing w:after="0"/>
        <w:rPr>
          <w:rFonts w:eastAsia="Times New Roman" w:cs="Times New Roman"/>
          <w:color w:val="000000"/>
          <w:sz w:val="20"/>
          <w:szCs w:val="20"/>
          <w:lang w:eastAsia="en-GB"/>
        </w:rPr>
      </w:pPr>
      <w:r w:rsidRPr="00587BE8">
        <w:rPr>
          <w:rFonts w:eastAsia="Times New Roman" w:cs="Times New Roman"/>
          <w:color w:val="000000"/>
          <w:sz w:val="20"/>
          <w:szCs w:val="20"/>
          <w:lang w:eastAsia="en-GB"/>
        </w:rPr>
        <w:t>Below refers to card comments unless specified otherwise.</w:t>
      </w:r>
    </w:p>
    <w:p w:rsidR="0061023C" w:rsidRPr="00587BE8" w:rsidRDefault="0061023C" w:rsidP="0061023C">
      <w:pPr>
        <w:spacing w:after="0"/>
        <w:rPr>
          <w:rFonts w:eastAsia="Times New Roman" w:cs="Times New Roman"/>
          <w:color w:val="000000"/>
          <w:sz w:val="20"/>
          <w:szCs w:val="20"/>
          <w:lang w:eastAsia="en-GB"/>
        </w:rPr>
      </w:pPr>
      <w:proofErr w:type="gramStart"/>
      <w:r w:rsidRPr="00587BE8">
        <w:rPr>
          <w:rFonts w:eastAsia="Times New Roman" w:cs="Times New Roman"/>
          <w:color w:val="000000"/>
          <w:sz w:val="20"/>
          <w:szCs w:val="20"/>
          <w:lang w:eastAsia="en-GB"/>
        </w:rPr>
        <w:t>Mostly single issues per card but a few two or more.</w:t>
      </w:r>
      <w:proofErr w:type="gramEnd"/>
      <w:r w:rsidRPr="00587BE8">
        <w:rPr>
          <w:rFonts w:eastAsia="Times New Roman" w:cs="Times New Roman"/>
          <w:color w:val="000000"/>
          <w:sz w:val="20"/>
          <w:szCs w:val="20"/>
          <w:lang w:eastAsia="en-GB"/>
        </w:rPr>
        <w:t> </w:t>
      </w:r>
    </w:p>
    <w:p w:rsidR="0061023C" w:rsidRPr="00587BE8" w:rsidRDefault="0061023C" w:rsidP="0061023C">
      <w:pPr>
        <w:spacing w:after="0"/>
        <w:rPr>
          <w:rFonts w:eastAsia="Times New Roman" w:cs="Times New Roman"/>
          <w:color w:val="000000"/>
          <w:sz w:val="20"/>
          <w:szCs w:val="20"/>
          <w:lang w:eastAsia="en-GB"/>
        </w:rPr>
      </w:pPr>
    </w:p>
    <w:p w:rsidR="0061023C" w:rsidRPr="00587BE8" w:rsidRDefault="0061023C" w:rsidP="0061023C">
      <w:pPr>
        <w:rPr>
          <w:rFonts w:eastAsia="Times New Roman" w:cs="Times New Roman"/>
          <w:b/>
          <w:color w:val="000000"/>
          <w:sz w:val="20"/>
          <w:szCs w:val="20"/>
          <w:lang w:eastAsia="en-GB"/>
        </w:rPr>
      </w:pPr>
      <w:r w:rsidRPr="00587BE8">
        <w:rPr>
          <w:rFonts w:eastAsia="Times New Roman" w:cs="Times New Roman"/>
          <w:b/>
          <w:color w:val="000000"/>
          <w:sz w:val="20"/>
          <w:szCs w:val="20"/>
          <w:u w:val="single"/>
          <w:lang w:eastAsia="en-GB"/>
        </w:rPr>
        <w:t>Broadband:</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37 want improved broadband and mobile phone provision including </w:t>
      </w:r>
      <w:proofErr w:type="gramStart"/>
      <w:r w:rsidRPr="00587BE8">
        <w:rPr>
          <w:rFonts w:eastAsia="Times New Roman" w:cs="Times New Roman"/>
          <w:color w:val="000000"/>
          <w:sz w:val="20"/>
          <w:szCs w:val="20"/>
          <w:lang w:eastAsia="en-GB"/>
        </w:rPr>
        <w:t>to facilitate</w:t>
      </w:r>
      <w:proofErr w:type="gramEnd"/>
      <w:r w:rsidRPr="00587BE8">
        <w:rPr>
          <w:rFonts w:eastAsia="Times New Roman" w:cs="Times New Roman"/>
          <w:color w:val="000000"/>
          <w:sz w:val="20"/>
          <w:szCs w:val="20"/>
          <w:lang w:eastAsia="en-GB"/>
        </w:rPr>
        <w:t xml:space="preserve"> working at home</w:t>
      </w:r>
    </w:p>
    <w:p w:rsidR="0061023C" w:rsidRPr="00587BE8" w:rsidRDefault="0061023C" w:rsidP="0061023C">
      <w:pPr>
        <w:rPr>
          <w:rFonts w:eastAsia="Times New Roman" w:cs="Times New Roman"/>
          <w:b/>
          <w:color w:val="000000"/>
          <w:sz w:val="20"/>
          <w:szCs w:val="20"/>
          <w:lang w:eastAsia="en-GB"/>
        </w:rPr>
      </w:pPr>
      <w:r w:rsidRPr="00587BE8">
        <w:rPr>
          <w:rFonts w:eastAsia="Times New Roman" w:cs="Times New Roman"/>
          <w:b/>
          <w:color w:val="000000"/>
          <w:sz w:val="20"/>
          <w:szCs w:val="20"/>
          <w:u w:val="single"/>
          <w:lang w:eastAsia="en-GB"/>
        </w:rPr>
        <w:t>Re Stoke Prior School:</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14 [includes 7 flags] see a pre School as essential to the future viability of the whole school </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17 [ includes 5 flags] wish to alleviate traffic issues at the school by improved parking facilities including 3 requests for a school bus from Leominster to assist this and 1 for speed bumps.</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4 urged keeping the school at all costs; for local children only and as a means to attract young families</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10 [includes 2 flags] felt the Stoke Prior school and Community facilities should be shared somewhat with 5 favouring moving Stoke Prior Village Hall onto the school premises; 3 wished that the school facilities of playing fields and playground should be open for community use at weekends</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 felt the school football pitch should be better</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 said they missed out on village and community activities because these were biased against full time workers or those on long commutes</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 flag asked for Youth activities/Clubs at the school</w:t>
      </w:r>
    </w:p>
    <w:p w:rsidR="0061023C" w:rsidRPr="00587BE8" w:rsidRDefault="0061023C" w:rsidP="0061023C">
      <w:pPr>
        <w:rPr>
          <w:rFonts w:eastAsia="Times New Roman" w:cs="Times New Roman"/>
          <w:b/>
          <w:color w:val="000000"/>
          <w:sz w:val="20"/>
          <w:szCs w:val="20"/>
          <w:lang w:eastAsia="en-GB"/>
        </w:rPr>
      </w:pPr>
      <w:r w:rsidRPr="00587BE8">
        <w:rPr>
          <w:rFonts w:eastAsia="Times New Roman" w:cs="Times New Roman"/>
          <w:b/>
          <w:color w:val="000000"/>
          <w:sz w:val="20"/>
          <w:szCs w:val="20"/>
          <w:lang w:eastAsia="en-GB"/>
        </w:rPr>
        <w:t> </w:t>
      </w:r>
      <w:r w:rsidRPr="00587BE8">
        <w:rPr>
          <w:rFonts w:eastAsia="Times New Roman" w:cs="Times New Roman"/>
          <w:b/>
          <w:color w:val="000000"/>
          <w:sz w:val="20"/>
          <w:szCs w:val="20"/>
          <w:u w:val="single"/>
          <w:lang w:eastAsia="en-GB"/>
        </w:rPr>
        <w:t>Ways to encourage employment:</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 desire more apprenticeships for young people</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 specifically wanted housing for local workers</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7 sought ‘live/work’ housing that included workshop units possibly in redundant barns</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2 wanted business units possibly owned and managed by the Council and either in the centre of the Stoke Prior village or near Stoke Prior </w:t>
      </w:r>
      <w:proofErr w:type="gramStart"/>
      <w:r w:rsidRPr="00587BE8">
        <w:rPr>
          <w:rFonts w:eastAsia="Times New Roman" w:cs="Times New Roman"/>
          <w:color w:val="000000"/>
          <w:sz w:val="20"/>
          <w:szCs w:val="20"/>
          <w:lang w:eastAsia="en-GB"/>
        </w:rPr>
        <w:t>school</w:t>
      </w:r>
      <w:proofErr w:type="gramEnd"/>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1 card requested that no large industrial units were allowed in Stoke Prior and 1 flag did not want such at The Bury, Stoke Prior</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3 flags for New Workshops – 1 at </w:t>
      </w:r>
      <w:proofErr w:type="spellStart"/>
      <w:r w:rsidRPr="00587BE8">
        <w:rPr>
          <w:rFonts w:eastAsia="Times New Roman" w:cs="Times New Roman"/>
          <w:color w:val="000000"/>
          <w:sz w:val="20"/>
          <w:szCs w:val="20"/>
          <w:lang w:eastAsia="en-GB"/>
        </w:rPr>
        <w:t>Blackwardine</w:t>
      </w:r>
      <w:proofErr w:type="spellEnd"/>
      <w:r w:rsidRPr="00587BE8">
        <w:rPr>
          <w:rFonts w:eastAsia="Times New Roman" w:cs="Times New Roman"/>
          <w:color w:val="000000"/>
          <w:sz w:val="20"/>
          <w:szCs w:val="20"/>
          <w:lang w:eastAsia="en-GB"/>
        </w:rPr>
        <w:t xml:space="preserve"> Cottage, another at Leominster Golf Course and a third halfway along Blacksmiths Lane</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1 flag for New Industrial Building below Gate House, Stoke Prior </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2 flags for Community Workspace expansion/enhancement - 1 for at Wall End Farm and another at The Bury, Stoke Prior</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2 flags for New Offices – 1 at </w:t>
      </w:r>
      <w:proofErr w:type="spellStart"/>
      <w:r w:rsidRPr="00587BE8">
        <w:rPr>
          <w:rFonts w:eastAsia="Times New Roman" w:cs="Times New Roman"/>
          <w:color w:val="000000"/>
          <w:sz w:val="20"/>
          <w:szCs w:val="20"/>
          <w:lang w:eastAsia="en-GB"/>
        </w:rPr>
        <w:t>Holywell</w:t>
      </w:r>
      <w:proofErr w:type="spellEnd"/>
      <w:r w:rsidRPr="00587BE8">
        <w:rPr>
          <w:rFonts w:eastAsia="Times New Roman" w:cs="Times New Roman"/>
          <w:color w:val="000000"/>
          <w:sz w:val="20"/>
          <w:szCs w:val="20"/>
          <w:lang w:eastAsia="en-GB"/>
        </w:rPr>
        <w:t xml:space="preserve"> farm and another across the lane in the field opposite</w:t>
      </w:r>
    </w:p>
    <w:p w:rsidR="0061023C" w:rsidRPr="00587BE8" w:rsidRDefault="0061023C" w:rsidP="0061023C">
      <w:pPr>
        <w:rPr>
          <w:rFonts w:eastAsia="Times New Roman" w:cs="Times New Roman"/>
          <w:b/>
          <w:color w:val="000000"/>
          <w:sz w:val="20"/>
          <w:szCs w:val="20"/>
          <w:lang w:eastAsia="en-GB"/>
        </w:rPr>
      </w:pPr>
      <w:r w:rsidRPr="00587BE8">
        <w:rPr>
          <w:rFonts w:eastAsia="Times New Roman" w:cs="Times New Roman"/>
          <w:b/>
          <w:color w:val="000000"/>
          <w:sz w:val="20"/>
          <w:szCs w:val="20"/>
          <w:lang w:eastAsia="en-GB"/>
        </w:rPr>
        <w:t xml:space="preserve"> </w:t>
      </w:r>
      <w:r w:rsidRPr="00587BE8">
        <w:rPr>
          <w:rFonts w:eastAsia="Times New Roman" w:cs="Times New Roman"/>
          <w:b/>
          <w:color w:val="000000"/>
          <w:sz w:val="20"/>
          <w:szCs w:val="20"/>
          <w:u w:val="single"/>
          <w:lang w:eastAsia="en-GB"/>
        </w:rPr>
        <w:t>Other:</w:t>
      </w:r>
    </w:p>
    <w:p w:rsidR="0061023C" w:rsidRPr="00587BE8" w:rsidRDefault="0061023C" w:rsidP="0061023C">
      <w:pPr>
        <w:rPr>
          <w:rFonts w:eastAsia="Times New Roman" w:cs="Times New Roman"/>
          <w:color w:val="000000"/>
          <w:sz w:val="20"/>
          <w:szCs w:val="20"/>
          <w:lang w:eastAsia="en-GB"/>
        </w:rPr>
      </w:pPr>
      <w:r w:rsidRPr="00587BE8">
        <w:rPr>
          <w:rFonts w:eastAsia="Times New Roman" w:cs="Times New Roman"/>
          <w:color w:val="000000"/>
          <w:sz w:val="20"/>
          <w:szCs w:val="20"/>
          <w:lang w:eastAsia="en-GB"/>
        </w:rPr>
        <w:t xml:space="preserve">1 flag for a New Secondary school at Stone Farm, </w:t>
      </w:r>
      <w:proofErr w:type="spellStart"/>
      <w:r w:rsidRPr="00587BE8">
        <w:rPr>
          <w:rFonts w:eastAsia="Times New Roman" w:cs="Times New Roman"/>
          <w:color w:val="000000"/>
          <w:sz w:val="20"/>
          <w:szCs w:val="20"/>
          <w:lang w:eastAsia="en-GB"/>
        </w:rPr>
        <w:t>Bodenham</w:t>
      </w:r>
      <w:proofErr w:type="spellEnd"/>
    </w:p>
    <w:p w:rsidR="0061023C" w:rsidRPr="00587BE8" w:rsidRDefault="0061023C" w:rsidP="0061023C">
      <w:pPr>
        <w:rPr>
          <w:sz w:val="20"/>
          <w:szCs w:val="20"/>
        </w:rPr>
      </w:pPr>
      <w:r w:rsidRPr="00587BE8">
        <w:rPr>
          <w:rFonts w:eastAsia="Times New Roman" w:cs="Times New Roman"/>
          <w:color w:val="000000"/>
          <w:sz w:val="20"/>
          <w:szCs w:val="20"/>
          <w:lang w:eastAsia="en-GB"/>
        </w:rPr>
        <w:t>1 flag asked for Child Care at Humber Close.</w:t>
      </w:r>
      <w:r w:rsidRPr="00587BE8">
        <w:rPr>
          <w:sz w:val="20"/>
          <w:szCs w:val="20"/>
        </w:rPr>
        <w:br w:type="page"/>
      </w:r>
    </w:p>
    <w:p w:rsidR="0061023C" w:rsidRPr="00587BE8" w:rsidRDefault="0061023C" w:rsidP="00587BE8">
      <w:pPr>
        <w:spacing w:after="0"/>
        <w:rPr>
          <w:rFonts w:eastAsia="Times New Roman" w:cs="Times New Roman"/>
          <w:b/>
          <w:sz w:val="28"/>
          <w:szCs w:val="20"/>
          <w:lang w:eastAsia="en-GB"/>
        </w:rPr>
      </w:pPr>
      <w:r w:rsidRPr="00587BE8">
        <w:rPr>
          <w:rFonts w:eastAsia="Times New Roman" w:cs="Times New Roman"/>
          <w:b/>
          <w:sz w:val="28"/>
          <w:szCs w:val="20"/>
          <w:lang w:eastAsia="en-GB"/>
        </w:rPr>
        <w:lastRenderedPageBreak/>
        <w:t>Facilities &amp; Services</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95 comment cards comprising 118 subject comments</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121 flags</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spacing w:after="0"/>
        <w:jc w:val="center"/>
        <w:rPr>
          <w:rFonts w:eastAsia="Times New Roman" w:cs="Times New Roman"/>
          <w:b/>
          <w:sz w:val="20"/>
          <w:szCs w:val="20"/>
          <w:lang w:eastAsia="en-GB"/>
        </w:rPr>
      </w:pPr>
      <w:r w:rsidRPr="00587BE8">
        <w:rPr>
          <w:rFonts w:eastAsia="Times New Roman" w:cs="Times New Roman"/>
          <w:b/>
          <w:sz w:val="20"/>
          <w:szCs w:val="20"/>
          <w:lang w:eastAsia="en-GB"/>
        </w:rPr>
        <w:t>Summary</w:t>
      </w:r>
    </w:p>
    <w:p w:rsidR="0061023C" w:rsidRPr="00587BE8" w:rsidRDefault="0061023C" w:rsidP="0061023C">
      <w:pPr>
        <w:spacing w:after="0"/>
        <w:jc w:val="center"/>
        <w:rPr>
          <w:rFonts w:eastAsia="Times New Roman" w:cs="Times New Roman"/>
          <w:b/>
          <w:sz w:val="20"/>
          <w:szCs w:val="20"/>
          <w:lang w:eastAsia="en-GB"/>
        </w:rPr>
      </w:pPr>
    </w:p>
    <w:p w:rsidR="0061023C" w:rsidRPr="00587BE8" w:rsidRDefault="0061023C" w:rsidP="0061023C">
      <w:pPr>
        <w:numPr>
          <w:ilvl w:val="0"/>
          <w:numId w:val="1"/>
        </w:numPr>
        <w:spacing w:after="0"/>
        <w:rPr>
          <w:rFonts w:eastAsia="Times New Roman" w:cs="Times New Roman"/>
          <w:sz w:val="20"/>
          <w:szCs w:val="20"/>
          <w:lang w:eastAsia="en-GB"/>
        </w:rPr>
      </w:pPr>
      <w:r w:rsidRPr="00587BE8">
        <w:rPr>
          <w:rFonts w:eastAsia="Times New Roman" w:cs="Times New Roman"/>
          <w:sz w:val="20"/>
          <w:szCs w:val="20"/>
          <w:lang w:eastAsia="en-GB"/>
        </w:rPr>
        <w:t xml:space="preserve">There is a general consensus </w:t>
      </w:r>
      <w:proofErr w:type="gramStart"/>
      <w:r w:rsidRPr="00587BE8">
        <w:rPr>
          <w:rFonts w:eastAsia="Times New Roman" w:cs="Times New Roman"/>
          <w:sz w:val="20"/>
          <w:szCs w:val="20"/>
          <w:lang w:eastAsia="en-GB"/>
        </w:rPr>
        <w:t>of  support</w:t>
      </w:r>
      <w:proofErr w:type="gramEnd"/>
      <w:r w:rsidRPr="00587BE8">
        <w:rPr>
          <w:rFonts w:eastAsia="Times New Roman" w:cs="Times New Roman"/>
          <w:sz w:val="20"/>
          <w:szCs w:val="20"/>
          <w:lang w:eastAsia="en-GB"/>
        </w:rPr>
        <w:t xml:space="preserve"> for The Lamb to reopen .</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numPr>
          <w:ilvl w:val="0"/>
          <w:numId w:val="2"/>
        </w:numPr>
        <w:spacing w:after="0"/>
        <w:rPr>
          <w:rFonts w:eastAsia="Times New Roman" w:cs="Times New Roman"/>
          <w:sz w:val="20"/>
          <w:szCs w:val="20"/>
          <w:lang w:eastAsia="en-GB"/>
        </w:rPr>
      </w:pPr>
      <w:r w:rsidRPr="00587BE8">
        <w:rPr>
          <w:rFonts w:eastAsia="Times New Roman" w:cs="Times New Roman"/>
          <w:sz w:val="20"/>
          <w:szCs w:val="20"/>
          <w:lang w:eastAsia="en-GB"/>
        </w:rPr>
        <w:t xml:space="preserve">There is a general consensus of support that the SPVH should be relocated.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A similar number of those </w:t>
      </w:r>
      <w:proofErr w:type="gramStart"/>
      <w:r w:rsidRPr="00587BE8">
        <w:rPr>
          <w:rFonts w:eastAsia="Times New Roman" w:cs="Times New Roman"/>
          <w:sz w:val="20"/>
          <w:szCs w:val="20"/>
          <w:lang w:eastAsia="en-GB"/>
        </w:rPr>
        <w:t>supporting  the</w:t>
      </w:r>
      <w:proofErr w:type="gramEnd"/>
      <w:r w:rsidRPr="00587BE8">
        <w:rPr>
          <w:rFonts w:eastAsia="Times New Roman" w:cs="Times New Roman"/>
          <w:sz w:val="20"/>
          <w:szCs w:val="20"/>
          <w:lang w:eastAsia="en-GB"/>
        </w:rPr>
        <w:t xml:space="preserve"> reopening of  The Lamb that also state support for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w:t>
      </w:r>
      <w:proofErr w:type="gramStart"/>
      <w:r w:rsidRPr="00587BE8">
        <w:rPr>
          <w:rFonts w:eastAsia="Times New Roman" w:cs="Times New Roman"/>
          <w:sz w:val="20"/>
          <w:szCs w:val="20"/>
          <w:lang w:eastAsia="en-GB"/>
        </w:rPr>
        <w:t>relocation</w:t>
      </w:r>
      <w:proofErr w:type="gramEnd"/>
      <w:r w:rsidRPr="00587BE8">
        <w:rPr>
          <w:rFonts w:eastAsia="Times New Roman" w:cs="Times New Roman"/>
          <w:sz w:val="20"/>
          <w:szCs w:val="20"/>
          <w:lang w:eastAsia="en-GB"/>
        </w:rPr>
        <w:t xml:space="preserve"> of  SPVH to the site of The Lamb to offer combined facilities.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However if the sale of the </w:t>
      </w:r>
      <w:proofErr w:type="spellStart"/>
      <w:r w:rsidRPr="00587BE8">
        <w:rPr>
          <w:rFonts w:eastAsia="Times New Roman" w:cs="Times New Roman"/>
          <w:sz w:val="20"/>
          <w:szCs w:val="20"/>
          <w:lang w:eastAsia="en-GB"/>
        </w:rPr>
        <w:t>The</w:t>
      </w:r>
      <w:proofErr w:type="spellEnd"/>
      <w:r w:rsidRPr="00587BE8">
        <w:rPr>
          <w:rFonts w:eastAsia="Times New Roman" w:cs="Times New Roman"/>
          <w:sz w:val="20"/>
          <w:szCs w:val="20"/>
          <w:lang w:eastAsia="en-GB"/>
        </w:rPr>
        <w:t xml:space="preserve"> Lamb is made to a trading proprietor (not the GPC) consideration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w:t>
      </w:r>
      <w:proofErr w:type="gramStart"/>
      <w:r w:rsidRPr="00587BE8">
        <w:rPr>
          <w:rFonts w:eastAsia="Times New Roman" w:cs="Times New Roman"/>
          <w:sz w:val="20"/>
          <w:szCs w:val="20"/>
          <w:lang w:eastAsia="en-GB"/>
        </w:rPr>
        <w:t>needs</w:t>
      </w:r>
      <w:proofErr w:type="gramEnd"/>
      <w:r w:rsidRPr="00587BE8">
        <w:rPr>
          <w:rFonts w:eastAsia="Times New Roman" w:cs="Times New Roman"/>
          <w:sz w:val="20"/>
          <w:szCs w:val="20"/>
          <w:lang w:eastAsia="en-GB"/>
        </w:rPr>
        <w:t xml:space="preserve"> to be given to the prospect of  a combined facility on The Lamb site  being a realistic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w:t>
      </w:r>
      <w:proofErr w:type="gramStart"/>
      <w:r w:rsidRPr="00587BE8">
        <w:rPr>
          <w:rFonts w:eastAsia="Times New Roman" w:cs="Times New Roman"/>
          <w:sz w:val="20"/>
          <w:szCs w:val="20"/>
          <w:lang w:eastAsia="en-GB"/>
        </w:rPr>
        <w:t>possibility</w:t>
      </w:r>
      <w:proofErr w:type="gramEnd"/>
      <w:r w:rsidRPr="00587BE8">
        <w:rPr>
          <w:rFonts w:eastAsia="Times New Roman" w:cs="Times New Roman"/>
          <w:sz w:val="20"/>
          <w:szCs w:val="20"/>
          <w:lang w:eastAsia="en-GB"/>
        </w:rPr>
        <w:t>?</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Support is shown for </w:t>
      </w:r>
      <w:proofErr w:type="gramStart"/>
      <w:r w:rsidRPr="00587BE8">
        <w:rPr>
          <w:rFonts w:eastAsia="Times New Roman" w:cs="Times New Roman"/>
          <w:sz w:val="20"/>
          <w:szCs w:val="20"/>
          <w:lang w:eastAsia="en-GB"/>
        </w:rPr>
        <w:t>the  relocation</w:t>
      </w:r>
      <w:proofErr w:type="gramEnd"/>
      <w:r w:rsidRPr="00587BE8">
        <w:rPr>
          <w:rFonts w:eastAsia="Times New Roman" w:cs="Times New Roman"/>
          <w:sz w:val="20"/>
          <w:szCs w:val="20"/>
          <w:lang w:eastAsia="en-GB"/>
        </w:rPr>
        <w:t xml:space="preserve"> to other sites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w:t>
      </w:r>
    </w:p>
    <w:p w:rsidR="0061023C" w:rsidRPr="00587BE8" w:rsidRDefault="0061023C" w:rsidP="0061023C">
      <w:pPr>
        <w:numPr>
          <w:ilvl w:val="0"/>
          <w:numId w:val="3"/>
        </w:numPr>
        <w:spacing w:after="0"/>
        <w:rPr>
          <w:rFonts w:eastAsia="Times New Roman" w:cs="Times New Roman"/>
          <w:sz w:val="20"/>
          <w:szCs w:val="20"/>
          <w:lang w:eastAsia="en-GB"/>
        </w:rPr>
      </w:pPr>
      <w:r w:rsidRPr="00587BE8">
        <w:rPr>
          <w:rFonts w:eastAsia="Times New Roman" w:cs="Times New Roman"/>
          <w:sz w:val="20"/>
          <w:szCs w:val="20"/>
          <w:lang w:eastAsia="en-GB"/>
        </w:rPr>
        <w:t xml:space="preserve">There is support for  Pub/Shop/PO facilities in </w:t>
      </w:r>
      <w:proofErr w:type="spellStart"/>
      <w:r w:rsidRPr="00587BE8">
        <w:rPr>
          <w:rFonts w:eastAsia="Times New Roman" w:cs="Times New Roman"/>
          <w:sz w:val="20"/>
          <w:szCs w:val="20"/>
          <w:lang w:eastAsia="en-GB"/>
        </w:rPr>
        <w:t>Risbury</w:t>
      </w:r>
      <w:proofErr w:type="spellEnd"/>
      <w:r w:rsidRPr="00587BE8">
        <w:rPr>
          <w:rFonts w:eastAsia="Times New Roman" w:cs="Times New Roman"/>
          <w:sz w:val="20"/>
          <w:szCs w:val="20"/>
          <w:lang w:eastAsia="en-GB"/>
        </w:rPr>
        <w:t xml:space="preserve"> and a theme of the Chapel being a possible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        </w:t>
      </w:r>
      <w:proofErr w:type="gramStart"/>
      <w:r w:rsidRPr="00587BE8">
        <w:rPr>
          <w:rFonts w:eastAsia="Times New Roman" w:cs="Times New Roman"/>
          <w:sz w:val="20"/>
          <w:szCs w:val="20"/>
          <w:lang w:eastAsia="en-GB"/>
        </w:rPr>
        <w:t>site</w:t>
      </w:r>
      <w:proofErr w:type="gramEnd"/>
      <w:r w:rsidRPr="00587BE8">
        <w:rPr>
          <w:rFonts w:eastAsia="Times New Roman" w:cs="Times New Roman"/>
          <w:sz w:val="20"/>
          <w:szCs w:val="20"/>
          <w:lang w:eastAsia="en-GB"/>
        </w:rPr>
        <w:t xml:space="preserve"> for this.</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numPr>
          <w:ilvl w:val="0"/>
          <w:numId w:val="4"/>
        </w:numPr>
        <w:spacing w:after="0"/>
        <w:rPr>
          <w:rFonts w:eastAsia="Times New Roman" w:cs="Times New Roman"/>
          <w:sz w:val="20"/>
          <w:szCs w:val="20"/>
          <w:lang w:eastAsia="en-GB"/>
        </w:rPr>
      </w:pPr>
      <w:r w:rsidRPr="00587BE8">
        <w:rPr>
          <w:rFonts w:eastAsia="Times New Roman" w:cs="Times New Roman"/>
          <w:sz w:val="20"/>
          <w:szCs w:val="20"/>
          <w:lang w:eastAsia="en-GB"/>
        </w:rPr>
        <w:t>There is support for maintaining existing SP Post Office facility</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numPr>
          <w:ilvl w:val="0"/>
          <w:numId w:val="5"/>
        </w:numPr>
        <w:spacing w:after="0"/>
        <w:rPr>
          <w:rFonts w:eastAsia="Times New Roman" w:cs="Times New Roman"/>
          <w:sz w:val="20"/>
          <w:szCs w:val="20"/>
          <w:lang w:eastAsia="en-GB"/>
        </w:rPr>
      </w:pPr>
      <w:r w:rsidRPr="00587BE8">
        <w:rPr>
          <w:rFonts w:eastAsia="Times New Roman" w:cs="Times New Roman"/>
          <w:sz w:val="20"/>
          <w:szCs w:val="20"/>
          <w:lang w:eastAsia="en-GB"/>
        </w:rPr>
        <w:t>There is support for Play Areas</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numPr>
          <w:ilvl w:val="0"/>
          <w:numId w:val="6"/>
        </w:numPr>
        <w:spacing w:after="0"/>
        <w:rPr>
          <w:rFonts w:eastAsia="Times New Roman" w:cs="Times New Roman"/>
          <w:sz w:val="20"/>
          <w:szCs w:val="20"/>
          <w:lang w:eastAsia="en-GB"/>
        </w:rPr>
      </w:pPr>
      <w:r w:rsidRPr="00587BE8">
        <w:rPr>
          <w:rFonts w:eastAsia="Times New Roman" w:cs="Times New Roman"/>
          <w:sz w:val="20"/>
          <w:szCs w:val="20"/>
          <w:lang w:eastAsia="en-GB"/>
        </w:rPr>
        <w:t>There is support for further development of SP School</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numPr>
          <w:ilvl w:val="0"/>
          <w:numId w:val="7"/>
        </w:numPr>
        <w:spacing w:after="0"/>
        <w:rPr>
          <w:rFonts w:eastAsia="Times New Roman" w:cs="Times New Roman"/>
          <w:sz w:val="20"/>
          <w:szCs w:val="20"/>
          <w:lang w:eastAsia="en-GB"/>
        </w:rPr>
      </w:pPr>
      <w:r w:rsidRPr="00587BE8">
        <w:rPr>
          <w:rFonts w:eastAsia="Times New Roman" w:cs="Times New Roman"/>
          <w:sz w:val="20"/>
          <w:szCs w:val="20"/>
          <w:lang w:eastAsia="en-GB"/>
        </w:rPr>
        <w:t xml:space="preserve">There is support for improvement in facilities for </w:t>
      </w:r>
      <w:proofErr w:type="gramStart"/>
      <w:r w:rsidRPr="00587BE8">
        <w:rPr>
          <w:rFonts w:eastAsia="Times New Roman" w:cs="Times New Roman"/>
          <w:sz w:val="20"/>
          <w:szCs w:val="20"/>
          <w:lang w:eastAsia="en-GB"/>
        </w:rPr>
        <w:t>recycling ,</w:t>
      </w:r>
      <w:proofErr w:type="gramEnd"/>
      <w:r w:rsidRPr="00587BE8">
        <w:rPr>
          <w:rFonts w:eastAsia="Times New Roman" w:cs="Times New Roman"/>
          <w:sz w:val="20"/>
          <w:szCs w:val="20"/>
          <w:lang w:eastAsia="en-GB"/>
        </w:rPr>
        <w:t xml:space="preserve"> mobile library , refuse bins .</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The Lamb</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28 </w:t>
      </w:r>
      <w:r w:rsidRPr="00587BE8">
        <w:rPr>
          <w:rFonts w:eastAsia="Times New Roman" w:cs="Times New Roman"/>
          <w:sz w:val="20"/>
          <w:szCs w:val="20"/>
          <w:lang w:eastAsia="en-GB"/>
        </w:rPr>
        <w:t>supported reopening including 5 specifically stating purchase by community</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1 </w:t>
      </w:r>
      <w:r w:rsidRPr="00587BE8">
        <w:rPr>
          <w:rFonts w:eastAsia="Times New Roman" w:cs="Times New Roman"/>
          <w:sz w:val="20"/>
          <w:szCs w:val="20"/>
          <w:lang w:eastAsia="en-GB"/>
        </w:rPr>
        <w:t>commented that if anyone suggested community purchase they should their own funds to do so</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S P Village Hall</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45</w:t>
      </w:r>
      <w:r w:rsidRPr="00587BE8">
        <w:rPr>
          <w:rFonts w:eastAsia="Times New Roman" w:cs="Times New Roman"/>
          <w:sz w:val="20"/>
          <w:szCs w:val="20"/>
          <w:lang w:eastAsia="en-GB"/>
        </w:rPr>
        <w:t xml:space="preserve"> supported relocation of which:</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29 supported combination with pub to include shop and other facilities </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4 relocate to site between Belmont &amp; </w:t>
      </w:r>
      <w:proofErr w:type="gramStart"/>
      <w:r w:rsidRPr="00587BE8">
        <w:rPr>
          <w:rFonts w:eastAsia="Times New Roman" w:cs="Times New Roman"/>
          <w:sz w:val="20"/>
          <w:szCs w:val="20"/>
          <w:lang w:eastAsia="en-GB"/>
        </w:rPr>
        <w:t>The</w:t>
      </w:r>
      <w:proofErr w:type="gramEnd"/>
      <w:r w:rsidRPr="00587BE8">
        <w:rPr>
          <w:rFonts w:eastAsia="Times New Roman" w:cs="Times New Roman"/>
          <w:sz w:val="20"/>
          <w:szCs w:val="20"/>
          <w:lang w:eastAsia="en-GB"/>
        </w:rPr>
        <w:t xml:space="preserve"> Bury</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3 relocate to site of church</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2 relocate to school</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 xml:space="preserve">1 on site between Hollies and </w:t>
      </w:r>
      <w:proofErr w:type="spellStart"/>
      <w:r w:rsidRPr="00587BE8">
        <w:rPr>
          <w:rFonts w:eastAsia="Times New Roman" w:cs="Times New Roman"/>
          <w:sz w:val="20"/>
          <w:szCs w:val="20"/>
          <w:lang w:eastAsia="en-GB"/>
        </w:rPr>
        <w:t>Trugg</w:t>
      </w:r>
      <w:proofErr w:type="spellEnd"/>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6 unspecific</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1</w:t>
      </w:r>
      <w:r w:rsidRPr="00587BE8">
        <w:rPr>
          <w:rFonts w:eastAsia="Times New Roman" w:cs="Times New Roman"/>
          <w:sz w:val="20"/>
          <w:szCs w:val="20"/>
          <w:lang w:eastAsia="en-GB"/>
        </w:rPr>
        <w:t xml:space="preserve"> did not support combining VH with pub</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1 </w:t>
      </w:r>
      <w:r w:rsidRPr="00587BE8">
        <w:rPr>
          <w:rFonts w:eastAsia="Times New Roman" w:cs="Times New Roman"/>
          <w:sz w:val="20"/>
          <w:szCs w:val="20"/>
          <w:lang w:eastAsia="en-GB"/>
        </w:rPr>
        <w:t>supported better access to existing hall</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1 </w:t>
      </w:r>
      <w:r w:rsidRPr="00587BE8">
        <w:rPr>
          <w:rFonts w:eastAsia="Times New Roman" w:cs="Times New Roman"/>
          <w:sz w:val="20"/>
          <w:szCs w:val="20"/>
          <w:lang w:eastAsia="en-GB"/>
        </w:rPr>
        <w:t>supported a smaller meeting place</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S P Post Office</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4 </w:t>
      </w:r>
      <w:r w:rsidRPr="00587BE8">
        <w:rPr>
          <w:rFonts w:eastAsia="Times New Roman" w:cs="Times New Roman"/>
          <w:sz w:val="20"/>
          <w:szCs w:val="20"/>
          <w:lang w:eastAsia="en-GB"/>
        </w:rPr>
        <w:t>supported keeping PO open</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S P School</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3</w:t>
      </w:r>
      <w:r w:rsidRPr="00587BE8">
        <w:rPr>
          <w:rFonts w:eastAsia="Times New Roman" w:cs="Times New Roman"/>
          <w:sz w:val="20"/>
          <w:szCs w:val="20"/>
          <w:lang w:eastAsia="en-GB"/>
        </w:rPr>
        <w:t xml:space="preserve"> supported </w:t>
      </w:r>
      <w:proofErr w:type="spellStart"/>
      <w:r w:rsidRPr="00587BE8">
        <w:rPr>
          <w:rFonts w:eastAsia="Times New Roman" w:cs="Times New Roman"/>
          <w:sz w:val="20"/>
          <w:szCs w:val="20"/>
          <w:lang w:eastAsia="en-GB"/>
        </w:rPr>
        <w:t>pre school</w:t>
      </w:r>
      <w:proofErr w:type="spellEnd"/>
      <w:r w:rsidRPr="00587BE8">
        <w:rPr>
          <w:rFonts w:eastAsia="Times New Roman" w:cs="Times New Roman"/>
          <w:sz w:val="20"/>
          <w:szCs w:val="20"/>
          <w:lang w:eastAsia="en-GB"/>
        </w:rPr>
        <w:t xml:space="preserve"> nursery/mums/toddlers facility</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S P Other</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1 </w:t>
      </w:r>
      <w:r w:rsidRPr="00587BE8">
        <w:rPr>
          <w:rFonts w:eastAsia="Times New Roman" w:cs="Times New Roman"/>
          <w:sz w:val="20"/>
          <w:szCs w:val="20"/>
          <w:lang w:eastAsia="en-GB"/>
        </w:rPr>
        <w:t>supported village shop</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2 </w:t>
      </w:r>
      <w:r w:rsidRPr="00587BE8">
        <w:rPr>
          <w:rFonts w:eastAsia="Times New Roman" w:cs="Times New Roman"/>
          <w:sz w:val="20"/>
          <w:szCs w:val="20"/>
          <w:lang w:eastAsia="en-GB"/>
        </w:rPr>
        <w:t xml:space="preserve">supported “better facilities” including </w:t>
      </w:r>
      <w:proofErr w:type="gramStart"/>
      <w:r w:rsidRPr="00587BE8">
        <w:rPr>
          <w:rFonts w:eastAsia="Times New Roman" w:cs="Times New Roman"/>
          <w:sz w:val="20"/>
          <w:szCs w:val="20"/>
          <w:lang w:eastAsia="en-GB"/>
        </w:rPr>
        <w:t>doctors</w:t>
      </w:r>
      <w:proofErr w:type="gramEnd"/>
      <w:r w:rsidRPr="00587BE8">
        <w:rPr>
          <w:rFonts w:eastAsia="Times New Roman" w:cs="Times New Roman"/>
          <w:sz w:val="20"/>
          <w:szCs w:val="20"/>
          <w:lang w:eastAsia="en-GB"/>
        </w:rPr>
        <w:t xml:space="preserve"> surgery</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1 </w:t>
      </w:r>
      <w:r w:rsidRPr="00587BE8">
        <w:rPr>
          <w:rFonts w:eastAsia="Times New Roman" w:cs="Times New Roman"/>
          <w:sz w:val="20"/>
          <w:szCs w:val="20"/>
          <w:lang w:eastAsia="en-GB"/>
        </w:rPr>
        <w:t>preferred a pub to a church</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4 </w:t>
      </w:r>
      <w:r w:rsidRPr="00587BE8">
        <w:rPr>
          <w:rFonts w:eastAsia="Times New Roman" w:cs="Times New Roman"/>
          <w:sz w:val="20"/>
          <w:szCs w:val="20"/>
          <w:lang w:eastAsia="en-GB"/>
        </w:rPr>
        <w:t>encouraged more support of the church including weekly coffee morning/book swap</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 xml:space="preserve">Pub/ Shop/ Post Office in </w:t>
      </w:r>
      <w:proofErr w:type="spellStart"/>
      <w:r w:rsidRPr="00587BE8">
        <w:rPr>
          <w:rFonts w:eastAsia="Times New Roman" w:cs="Times New Roman"/>
          <w:b/>
          <w:sz w:val="20"/>
          <w:szCs w:val="20"/>
          <w:lang w:eastAsia="en-GB"/>
        </w:rPr>
        <w:t>Risbury</w:t>
      </w:r>
      <w:proofErr w:type="spellEnd"/>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9 </w:t>
      </w:r>
      <w:r w:rsidRPr="00587BE8">
        <w:rPr>
          <w:rFonts w:eastAsia="Times New Roman" w:cs="Times New Roman"/>
          <w:sz w:val="20"/>
          <w:szCs w:val="20"/>
          <w:lang w:eastAsia="en-GB"/>
        </w:rPr>
        <w:t>supported pub facility</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6 </w:t>
      </w:r>
      <w:r w:rsidRPr="00587BE8">
        <w:rPr>
          <w:rFonts w:eastAsia="Times New Roman" w:cs="Times New Roman"/>
          <w:sz w:val="20"/>
          <w:szCs w:val="20"/>
          <w:lang w:eastAsia="en-GB"/>
        </w:rPr>
        <w:t>supported Post Office/shop</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sz w:val="20"/>
          <w:szCs w:val="20"/>
          <w:lang w:eastAsia="en-GB"/>
        </w:rPr>
        <w:t>Appeared a theme that the chapel could be used for the above</w:t>
      </w:r>
    </w:p>
    <w:p w:rsidR="0061023C" w:rsidRPr="00587BE8" w:rsidRDefault="0061023C" w:rsidP="0061023C">
      <w:pPr>
        <w:spacing w:after="0"/>
        <w:rPr>
          <w:rFonts w:eastAsia="Times New Roman" w:cs="Times New Roman"/>
          <w:b/>
          <w:sz w:val="20"/>
          <w:szCs w:val="20"/>
          <w:lang w:eastAsia="en-GB"/>
        </w:rPr>
      </w:pPr>
    </w:p>
    <w:p w:rsidR="0061023C" w:rsidRPr="00587BE8" w:rsidRDefault="0061023C" w:rsidP="0061023C">
      <w:pPr>
        <w:keepNext/>
        <w:spacing w:after="0"/>
        <w:outlineLvl w:val="0"/>
        <w:rPr>
          <w:rFonts w:eastAsia="Times New Roman" w:cs="Times New Roman"/>
          <w:sz w:val="20"/>
          <w:szCs w:val="20"/>
          <w:lang w:eastAsia="en-GB"/>
        </w:rPr>
      </w:pPr>
      <w:proofErr w:type="spellStart"/>
      <w:r w:rsidRPr="00587BE8">
        <w:rPr>
          <w:rFonts w:eastAsia="Times New Roman" w:cs="Times New Roman"/>
          <w:b/>
          <w:sz w:val="20"/>
          <w:szCs w:val="20"/>
          <w:lang w:eastAsia="en-GB"/>
        </w:rPr>
        <w:t>Risbury</w:t>
      </w:r>
      <w:proofErr w:type="spellEnd"/>
      <w:r w:rsidRPr="00587BE8">
        <w:rPr>
          <w:rFonts w:eastAsia="Times New Roman" w:cs="Times New Roman"/>
          <w:b/>
          <w:sz w:val="20"/>
          <w:szCs w:val="20"/>
          <w:lang w:eastAsia="en-GB"/>
        </w:rPr>
        <w:t xml:space="preserve"> Village Hall</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1</w:t>
      </w:r>
      <w:r w:rsidRPr="00587BE8">
        <w:rPr>
          <w:rFonts w:eastAsia="Times New Roman" w:cs="Times New Roman"/>
          <w:sz w:val="20"/>
          <w:szCs w:val="20"/>
          <w:lang w:eastAsia="en-GB"/>
        </w:rPr>
        <w:t xml:space="preserve"> supported a new village hall (also supported that </w:t>
      </w:r>
      <w:proofErr w:type="gramStart"/>
      <w:r w:rsidRPr="00587BE8">
        <w:rPr>
          <w:rFonts w:eastAsia="Times New Roman" w:cs="Times New Roman"/>
          <w:sz w:val="20"/>
          <w:szCs w:val="20"/>
          <w:lang w:eastAsia="en-GB"/>
        </w:rPr>
        <w:t>at  SP</w:t>
      </w:r>
      <w:proofErr w:type="gramEnd"/>
      <w:r w:rsidRPr="00587BE8">
        <w:rPr>
          <w:rFonts w:eastAsia="Times New Roman" w:cs="Times New Roman"/>
          <w:sz w:val="20"/>
          <w:szCs w:val="20"/>
          <w:lang w:eastAsia="en-GB"/>
        </w:rPr>
        <w:t>)</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proofErr w:type="spellStart"/>
      <w:r w:rsidRPr="00587BE8">
        <w:rPr>
          <w:rFonts w:eastAsia="Times New Roman" w:cs="Times New Roman"/>
          <w:b/>
          <w:sz w:val="20"/>
          <w:szCs w:val="20"/>
          <w:lang w:eastAsia="en-GB"/>
        </w:rPr>
        <w:t>Risbury</w:t>
      </w:r>
      <w:proofErr w:type="spellEnd"/>
      <w:r w:rsidRPr="00587BE8">
        <w:rPr>
          <w:rFonts w:eastAsia="Times New Roman" w:cs="Times New Roman"/>
          <w:b/>
          <w:sz w:val="20"/>
          <w:szCs w:val="20"/>
          <w:lang w:eastAsia="en-GB"/>
        </w:rPr>
        <w:t xml:space="preserve"> Chapel</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1</w:t>
      </w:r>
      <w:r w:rsidRPr="00587BE8">
        <w:rPr>
          <w:rFonts w:eastAsia="Times New Roman" w:cs="Times New Roman"/>
          <w:sz w:val="20"/>
          <w:szCs w:val="20"/>
          <w:lang w:eastAsia="en-GB"/>
        </w:rPr>
        <w:t xml:space="preserve"> commented save </w:t>
      </w:r>
      <w:proofErr w:type="spellStart"/>
      <w:r w:rsidRPr="00587BE8">
        <w:rPr>
          <w:rFonts w:eastAsia="Times New Roman" w:cs="Times New Roman"/>
          <w:sz w:val="20"/>
          <w:szCs w:val="20"/>
          <w:lang w:eastAsia="en-GB"/>
        </w:rPr>
        <w:t>Risbury</w:t>
      </w:r>
      <w:proofErr w:type="spellEnd"/>
      <w:r w:rsidRPr="00587BE8">
        <w:rPr>
          <w:rFonts w:eastAsia="Times New Roman" w:cs="Times New Roman"/>
          <w:sz w:val="20"/>
          <w:szCs w:val="20"/>
          <w:lang w:eastAsia="en-GB"/>
        </w:rPr>
        <w:t xml:space="preserve"> Chapel</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Play/Recreation Area</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6</w:t>
      </w:r>
      <w:r w:rsidRPr="00587BE8">
        <w:rPr>
          <w:rFonts w:eastAsia="Times New Roman" w:cs="Times New Roman"/>
          <w:sz w:val="20"/>
          <w:szCs w:val="20"/>
          <w:lang w:eastAsia="en-GB"/>
        </w:rPr>
        <w:t xml:space="preserve"> supported creation of these</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Mobile Library Service</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 xml:space="preserve">4 </w:t>
      </w:r>
      <w:r w:rsidRPr="00587BE8">
        <w:rPr>
          <w:rFonts w:eastAsia="Times New Roman" w:cs="Times New Roman"/>
          <w:sz w:val="20"/>
          <w:szCs w:val="20"/>
          <w:lang w:eastAsia="en-GB"/>
        </w:rPr>
        <w:t>supported reinstatement</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Recycling</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4</w:t>
      </w:r>
      <w:r w:rsidRPr="00587BE8">
        <w:rPr>
          <w:rFonts w:eastAsia="Times New Roman" w:cs="Times New Roman"/>
          <w:sz w:val="20"/>
          <w:szCs w:val="20"/>
          <w:lang w:eastAsia="en-GB"/>
        </w:rPr>
        <w:t xml:space="preserve"> supported improved facilities</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r w:rsidRPr="00587BE8">
        <w:rPr>
          <w:rFonts w:eastAsia="Times New Roman" w:cs="Times New Roman"/>
          <w:b/>
          <w:sz w:val="20"/>
          <w:szCs w:val="20"/>
          <w:lang w:eastAsia="en-GB"/>
        </w:rPr>
        <w:t>Refuse Bins</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3</w:t>
      </w:r>
      <w:r w:rsidRPr="00587BE8">
        <w:rPr>
          <w:rFonts w:eastAsia="Times New Roman" w:cs="Times New Roman"/>
          <w:sz w:val="20"/>
          <w:szCs w:val="20"/>
          <w:lang w:eastAsia="en-GB"/>
        </w:rPr>
        <w:t xml:space="preserve"> suggested locations for roadside bins</w:t>
      </w:r>
    </w:p>
    <w:p w:rsidR="0061023C" w:rsidRPr="00587BE8" w:rsidRDefault="0061023C" w:rsidP="0061023C">
      <w:pPr>
        <w:spacing w:after="0"/>
        <w:rPr>
          <w:rFonts w:eastAsia="Times New Roman" w:cs="Times New Roman"/>
          <w:sz w:val="20"/>
          <w:szCs w:val="20"/>
          <w:lang w:eastAsia="en-GB"/>
        </w:rPr>
      </w:pPr>
    </w:p>
    <w:p w:rsidR="0061023C" w:rsidRPr="00587BE8" w:rsidRDefault="0061023C" w:rsidP="0061023C">
      <w:pPr>
        <w:keepNext/>
        <w:spacing w:after="0"/>
        <w:outlineLvl w:val="0"/>
        <w:rPr>
          <w:rFonts w:eastAsia="Times New Roman" w:cs="Times New Roman"/>
          <w:b/>
          <w:sz w:val="20"/>
          <w:szCs w:val="20"/>
          <w:lang w:eastAsia="en-GB"/>
        </w:rPr>
      </w:pPr>
      <w:proofErr w:type="spellStart"/>
      <w:r w:rsidRPr="00587BE8">
        <w:rPr>
          <w:rFonts w:eastAsia="Times New Roman" w:cs="Times New Roman"/>
          <w:b/>
          <w:sz w:val="20"/>
          <w:szCs w:val="20"/>
          <w:lang w:eastAsia="en-GB"/>
        </w:rPr>
        <w:t>Yarpole</w:t>
      </w:r>
      <w:proofErr w:type="spellEnd"/>
      <w:r w:rsidRPr="00587BE8">
        <w:rPr>
          <w:rFonts w:eastAsia="Times New Roman" w:cs="Times New Roman"/>
          <w:b/>
          <w:sz w:val="20"/>
          <w:szCs w:val="20"/>
          <w:lang w:eastAsia="en-GB"/>
        </w:rPr>
        <w:t xml:space="preserve"> Project</w:t>
      </w:r>
    </w:p>
    <w:p w:rsidR="0061023C" w:rsidRPr="00587BE8" w:rsidRDefault="0061023C" w:rsidP="0061023C">
      <w:pPr>
        <w:spacing w:after="0"/>
        <w:rPr>
          <w:rFonts w:eastAsia="Times New Roman" w:cs="Times New Roman"/>
          <w:sz w:val="20"/>
          <w:szCs w:val="20"/>
          <w:lang w:eastAsia="en-GB"/>
        </w:rPr>
      </w:pPr>
      <w:r w:rsidRPr="00587BE8">
        <w:rPr>
          <w:rFonts w:eastAsia="Times New Roman" w:cs="Times New Roman"/>
          <w:b/>
          <w:sz w:val="20"/>
          <w:szCs w:val="20"/>
          <w:lang w:eastAsia="en-GB"/>
        </w:rPr>
        <w:t>2</w:t>
      </w:r>
      <w:r w:rsidRPr="00587BE8">
        <w:rPr>
          <w:rFonts w:eastAsia="Times New Roman" w:cs="Times New Roman"/>
          <w:sz w:val="20"/>
          <w:szCs w:val="20"/>
          <w:lang w:eastAsia="en-GB"/>
        </w:rPr>
        <w:t xml:space="preserve"> comments that this project should be followed by the GPC</w:t>
      </w:r>
    </w:p>
    <w:p w:rsidR="00503E9E" w:rsidRPr="00587BE8" w:rsidRDefault="00503E9E">
      <w:pPr>
        <w:rPr>
          <w:sz w:val="20"/>
          <w:szCs w:val="20"/>
        </w:rPr>
      </w:pPr>
    </w:p>
    <w:p w:rsidR="0061023C" w:rsidRPr="00587BE8" w:rsidRDefault="0061023C">
      <w:pPr>
        <w:spacing w:line="276" w:lineRule="auto"/>
        <w:rPr>
          <w:sz w:val="20"/>
          <w:szCs w:val="20"/>
        </w:rPr>
      </w:pPr>
      <w:r w:rsidRPr="00587BE8">
        <w:rPr>
          <w:sz w:val="20"/>
          <w:szCs w:val="20"/>
        </w:rPr>
        <w:br w:type="page"/>
      </w:r>
    </w:p>
    <w:p w:rsidR="0061023C" w:rsidRPr="00587BE8" w:rsidRDefault="0061023C" w:rsidP="00587BE8">
      <w:pPr>
        <w:pStyle w:val="Title"/>
        <w:jc w:val="left"/>
        <w:rPr>
          <w:rFonts w:asciiTheme="minorHAnsi" w:hAnsiTheme="minorHAnsi"/>
          <w:szCs w:val="20"/>
        </w:rPr>
      </w:pPr>
      <w:r w:rsidRPr="00587BE8">
        <w:rPr>
          <w:rFonts w:asciiTheme="minorHAnsi" w:hAnsiTheme="minorHAnsi"/>
          <w:szCs w:val="20"/>
        </w:rPr>
        <w:lastRenderedPageBreak/>
        <w:t>Housing</w:t>
      </w:r>
    </w:p>
    <w:p w:rsidR="00587BE8" w:rsidRDefault="00587BE8" w:rsidP="0061023C">
      <w:pPr>
        <w:rPr>
          <w:sz w:val="20"/>
          <w:szCs w:val="20"/>
        </w:rPr>
      </w:pPr>
    </w:p>
    <w:p w:rsidR="0061023C" w:rsidRPr="00587BE8" w:rsidRDefault="0061023C" w:rsidP="0061023C">
      <w:pPr>
        <w:rPr>
          <w:sz w:val="20"/>
          <w:szCs w:val="20"/>
        </w:rPr>
      </w:pPr>
      <w:r w:rsidRPr="00587BE8">
        <w:rPr>
          <w:sz w:val="20"/>
          <w:szCs w:val="20"/>
        </w:rPr>
        <w:t>137 comment cards.</w:t>
      </w:r>
    </w:p>
    <w:p w:rsidR="0061023C" w:rsidRPr="00587BE8" w:rsidRDefault="0061023C" w:rsidP="0061023C">
      <w:pPr>
        <w:rPr>
          <w:sz w:val="20"/>
          <w:szCs w:val="20"/>
        </w:rPr>
      </w:pPr>
      <w:r w:rsidRPr="00587BE8">
        <w:rPr>
          <w:sz w:val="20"/>
          <w:szCs w:val="20"/>
        </w:rPr>
        <w:t>207 flags in the maps related to housing.</w:t>
      </w:r>
    </w:p>
    <w:p w:rsidR="0061023C" w:rsidRPr="00587BE8" w:rsidRDefault="0061023C" w:rsidP="0061023C">
      <w:pPr>
        <w:rPr>
          <w:sz w:val="20"/>
          <w:szCs w:val="20"/>
        </w:rPr>
      </w:pPr>
    </w:p>
    <w:p w:rsidR="0061023C" w:rsidRPr="00587BE8" w:rsidRDefault="00587BE8" w:rsidP="0061023C">
      <w:pPr>
        <w:rPr>
          <w:b/>
          <w:bCs/>
          <w:sz w:val="20"/>
          <w:szCs w:val="20"/>
        </w:rPr>
      </w:pPr>
      <w:r>
        <w:rPr>
          <w:b/>
          <w:bCs/>
          <w:sz w:val="20"/>
          <w:szCs w:val="20"/>
        </w:rPr>
        <w:t>Housing type and target market</w:t>
      </w:r>
    </w:p>
    <w:p w:rsidR="0061023C" w:rsidRPr="00587BE8" w:rsidRDefault="0061023C" w:rsidP="0061023C">
      <w:pPr>
        <w:rPr>
          <w:sz w:val="20"/>
          <w:szCs w:val="20"/>
        </w:rPr>
      </w:pPr>
      <w:proofErr w:type="gramStart"/>
      <w:r w:rsidRPr="00587BE8">
        <w:rPr>
          <w:sz w:val="20"/>
          <w:szCs w:val="20"/>
        </w:rPr>
        <w:t>38 comments in support of affordable housing.</w:t>
      </w:r>
      <w:proofErr w:type="gramEnd"/>
      <w:r w:rsidRPr="00587BE8">
        <w:rPr>
          <w:sz w:val="20"/>
          <w:szCs w:val="20"/>
        </w:rPr>
        <w:t xml:space="preserve"> </w:t>
      </w:r>
      <w:proofErr w:type="gramStart"/>
      <w:r w:rsidRPr="00587BE8">
        <w:rPr>
          <w:sz w:val="20"/>
          <w:szCs w:val="20"/>
        </w:rPr>
        <w:t>52 affordable flags across the maps.</w:t>
      </w:r>
      <w:proofErr w:type="gramEnd"/>
    </w:p>
    <w:p w:rsidR="0061023C" w:rsidRPr="00587BE8" w:rsidRDefault="0061023C" w:rsidP="0061023C">
      <w:pPr>
        <w:rPr>
          <w:sz w:val="20"/>
          <w:szCs w:val="20"/>
        </w:rPr>
      </w:pPr>
      <w:proofErr w:type="gramStart"/>
      <w:r w:rsidRPr="00587BE8">
        <w:rPr>
          <w:sz w:val="20"/>
          <w:szCs w:val="20"/>
        </w:rPr>
        <w:t>20 comments in support of housing for families and young people.</w:t>
      </w:r>
      <w:proofErr w:type="gramEnd"/>
      <w:r w:rsidRPr="00587BE8">
        <w:rPr>
          <w:sz w:val="20"/>
          <w:szCs w:val="20"/>
        </w:rPr>
        <w:t xml:space="preserve"> </w:t>
      </w:r>
      <w:proofErr w:type="gramStart"/>
      <w:r w:rsidRPr="00587BE8">
        <w:rPr>
          <w:sz w:val="20"/>
          <w:szCs w:val="20"/>
        </w:rPr>
        <w:t>18 flags for this.</w:t>
      </w:r>
      <w:proofErr w:type="gramEnd"/>
    </w:p>
    <w:p w:rsidR="0061023C" w:rsidRPr="00587BE8" w:rsidRDefault="0061023C" w:rsidP="0061023C">
      <w:pPr>
        <w:rPr>
          <w:sz w:val="20"/>
          <w:szCs w:val="20"/>
        </w:rPr>
      </w:pPr>
      <w:r w:rsidRPr="00587BE8">
        <w:rPr>
          <w:sz w:val="20"/>
          <w:szCs w:val="20"/>
        </w:rPr>
        <w:t>19 comments against large developments or ‘estates’</w:t>
      </w:r>
    </w:p>
    <w:p w:rsidR="0061023C" w:rsidRPr="00587BE8" w:rsidRDefault="0061023C" w:rsidP="0061023C">
      <w:pPr>
        <w:rPr>
          <w:sz w:val="20"/>
          <w:szCs w:val="20"/>
        </w:rPr>
      </w:pPr>
      <w:r w:rsidRPr="00587BE8">
        <w:rPr>
          <w:sz w:val="20"/>
          <w:szCs w:val="20"/>
        </w:rPr>
        <w:t xml:space="preserve">16 comments support housing specifically for local people. </w:t>
      </w:r>
      <w:proofErr w:type="gramStart"/>
      <w:r w:rsidRPr="00587BE8">
        <w:rPr>
          <w:sz w:val="20"/>
          <w:szCs w:val="20"/>
        </w:rPr>
        <w:t>10 flags for this.</w:t>
      </w:r>
      <w:proofErr w:type="gramEnd"/>
    </w:p>
    <w:p w:rsidR="0061023C" w:rsidRPr="00587BE8" w:rsidRDefault="0061023C" w:rsidP="0061023C">
      <w:pPr>
        <w:rPr>
          <w:sz w:val="20"/>
          <w:szCs w:val="20"/>
        </w:rPr>
      </w:pPr>
      <w:r w:rsidRPr="00587BE8">
        <w:rPr>
          <w:sz w:val="20"/>
          <w:szCs w:val="20"/>
        </w:rPr>
        <w:t xml:space="preserve">8 comments supporting mixed housing type. </w:t>
      </w:r>
      <w:proofErr w:type="gramStart"/>
      <w:r w:rsidRPr="00587BE8">
        <w:rPr>
          <w:sz w:val="20"/>
          <w:szCs w:val="20"/>
        </w:rPr>
        <w:t>31 flags for this.</w:t>
      </w:r>
      <w:proofErr w:type="gramEnd"/>
    </w:p>
    <w:p w:rsidR="0061023C" w:rsidRPr="00587BE8" w:rsidRDefault="0061023C" w:rsidP="0061023C">
      <w:pPr>
        <w:rPr>
          <w:sz w:val="20"/>
          <w:szCs w:val="20"/>
        </w:rPr>
      </w:pPr>
      <w:r w:rsidRPr="00587BE8">
        <w:rPr>
          <w:sz w:val="20"/>
          <w:szCs w:val="20"/>
        </w:rPr>
        <w:t>19 ‘No housing here flags’ dotted in various locations where housing had been suggested, but mostly out weighted by the support flags in those locations.</w:t>
      </w:r>
    </w:p>
    <w:p w:rsidR="0061023C" w:rsidRPr="00587BE8" w:rsidRDefault="0061023C" w:rsidP="0061023C">
      <w:pPr>
        <w:rPr>
          <w:sz w:val="20"/>
          <w:szCs w:val="20"/>
        </w:rPr>
      </w:pPr>
      <w:proofErr w:type="gramStart"/>
      <w:r w:rsidRPr="00587BE8">
        <w:rPr>
          <w:sz w:val="20"/>
          <w:szCs w:val="20"/>
        </w:rPr>
        <w:t>13 flags for self-build house locations.</w:t>
      </w:r>
      <w:proofErr w:type="gramEnd"/>
    </w:p>
    <w:p w:rsidR="0061023C" w:rsidRPr="00587BE8" w:rsidRDefault="0061023C" w:rsidP="0061023C">
      <w:pPr>
        <w:rPr>
          <w:sz w:val="20"/>
          <w:szCs w:val="20"/>
        </w:rPr>
      </w:pPr>
      <w:proofErr w:type="gramStart"/>
      <w:r w:rsidRPr="00587BE8">
        <w:rPr>
          <w:sz w:val="20"/>
          <w:szCs w:val="20"/>
        </w:rPr>
        <w:t>12 comments in support of eco/sustainable houses.</w:t>
      </w:r>
      <w:proofErr w:type="gramEnd"/>
      <w:r w:rsidRPr="00587BE8">
        <w:rPr>
          <w:sz w:val="20"/>
          <w:szCs w:val="20"/>
        </w:rPr>
        <w:t xml:space="preserve"> </w:t>
      </w:r>
      <w:proofErr w:type="gramStart"/>
      <w:r w:rsidRPr="00587BE8">
        <w:rPr>
          <w:sz w:val="20"/>
          <w:szCs w:val="20"/>
        </w:rPr>
        <w:t>12 flags for this.</w:t>
      </w:r>
      <w:proofErr w:type="gramEnd"/>
    </w:p>
    <w:p w:rsidR="0061023C" w:rsidRPr="00587BE8" w:rsidRDefault="0061023C" w:rsidP="0061023C">
      <w:pPr>
        <w:rPr>
          <w:sz w:val="20"/>
          <w:szCs w:val="20"/>
        </w:rPr>
      </w:pPr>
      <w:proofErr w:type="gramStart"/>
      <w:r w:rsidRPr="00587BE8">
        <w:rPr>
          <w:sz w:val="20"/>
          <w:szCs w:val="20"/>
        </w:rPr>
        <w:t>5 comments in support of converting redundant farm buildings.</w:t>
      </w:r>
      <w:proofErr w:type="gramEnd"/>
      <w:r w:rsidRPr="00587BE8">
        <w:rPr>
          <w:sz w:val="20"/>
          <w:szCs w:val="20"/>
        </w:rPr>
        <w:t xml:space="preserve"> </w:t>
      </w:r>
      <w:proofErr w:type="gramStart"/>
      <w:r w:rsidRPr="00587BE8">
        <w:rPr>
          <w:sz w:val="20"/>
          <w:szCs w:val="20"/>
        </w:rPr>
        <w:t>2 flags for this.</w:t>
      </w:r>
      <w:proofErr w:type="gramEnd"/>
    </w:p>
    <w:p w:rsidR="0061023C" w:rsidRPr="00587BE8" w:rsidRDefault="0061023C" w:rsidP="0061023C">
      <w:pPr>
        <w:rPr>
          <w:sz w:val="20"/>
          <w:szCs w:val="20"/>
        </w:rPr>
      </w:pPr>
      <w:proofErr w:type="gramStart"/>
      <w:r w:rsidRPr="00587BE8">
        <w:rPr>
          <w:sz w:val="20"/>
          <w:szCs w:val="20"/>
        </w:rPr>
        <w:t>5 comments in support of landowners building on their own land for their own family use.</w:t>
      </w:r>
      <w:proofErr w:type="gramEnd"/>
      <w:r w:rsidRPr="00587BE8">
        <w:rPr>
          <w:sz w:val="20"/>
          <w:szCs w:val="20"/>
        </w:rPr>
        <w:t xml:space="preserve"> </w:t>
      </w:r>
      <w:proofErr w:type="gramStart"/>
      <w:r w:rsidRPr="00587BE8">
        <w:rPr>
          <w:sz w:val="20"/>
          <w:szCs w:val="20"/>
        </w:rPr>
        <w:t>7 flags for this.</w:t>
      </w:r>
      <w:proofErr w:type="gramEnd"/>
    </w:p>
    <w:p w:rsidR="0061023C" w:rsidRPr="00587BE8" w:rsidRDefault="0061023C" w:rsidP="0061023C">
      <w:pPr>
        <w:rPr>
          <w:sz w:val="20"/>
          <w:szCs w:val="20"/>
        </w:rPr>
      </w:pPr>
      <w:proofErr w:type="gramStart"/>
      <w:r w:rsidRPr="00587BE8">
        <w:rPr>
          <w:sz w:val="20"/>
          <w:szCs w:val="20"/>
        </w:rPr>
        <w:t>3 comments supporting renting/social/sheltered housing.</w:t>
      </w:r>
      <w:proofErr w:type="gramEnd"/>
      <w:r w:rsidRPr="00587BE8">
        <w:rPr>
          <w:sz w:val="20"/>
          <w:szCs w:val="20"/>
        </w:rPr>
        <w:t xml:space="preserve"> </w:t>
      </w:r>
      <w:proofErr w:type="gramStart"/>
      <w:r w:rsidRPr="00587BE8">
        <w:rPr>
          <w:sz w:val="20"/>
          <w:szCs w:val="20"/>
        </w:rPr>
        <w:t>6 flags supporting this.</w:t>
      </w:r>
      <w:proofErr w:type="gramEnd"/>
    </w:p>
    <w:p w:rsidR="0061023C" w:rsidRPr="00587BE8" w:rsidRDefault="0061023C" w:rsidP="0061023C">
      <w:pPr>
        <w:rPr>
          <w:sz w:val="20"/>
          <w:szCs w:val="20"/>
        </w:rPr>
      </w:pPr>
      <w:proofErr w:type="gramStart"/>
      <w:r w:rsidRPr="00587BE8">
        <w:rPr>
          <w:sz w:val="20"/>
          <w:szCs w:val="20"/>
        </w:rPr>
        <w:t>3 comments supporting retirement bungalows.</w:t>
      </w:r>
      <w:proofErr w:type="gramEnd"/>
      <w:r w:rsidRPr="00587BE8">
        <w:rPr>
          <w:sz w:val="20"/>
          <w:szCs w:val="20"/>
        </w:rPr>
        <w:t xml:space="preserve"> </w:t>
      </w:r>
      <w:proofErr w:type="gramStart"/>
      <w:r w:rsidRPr="00587BE8">
        <w:rPr>
          <w:sz w:val="20"/>
          <w:szCs w:val="20"/>
        </w:rPr>
        <w:t>5 flags for this.</w:t>
      </w:r>
      <w:proofErr w:type="gramEnd"/>
    </w:p>
    <w:p w:rsidR="0061023C" w:rsidRPr="00587BE8" w:rsidRDefault="0061023C" w:rsidP="0061023C">
      <w:pPr>
        <w:rPr>
          <w:sz w:val="20"/>
          <w:szCs w:val="20"/>
        </w:rPr>
      </w:pPr>
      <w:r w:rsidRPr="00587BE8">
        <w:rPr>
          <w:sz w:val="20"/>
          <w:szCs w:val="20"/>
        </w:rPr>
        <w:t xml:space="preserve">2 comments supporting work/live housing. </w:t>
      </w:r>
      <w:proofErr w:type="gramStart"/>
      <w:r w:rsidRPr="00587BE8">
        <w:rPr>
          <w:sz w:val="20"/>
          <w:szCs w:val="20"/>
        </w:rPr>
        <w:t>6 flags for this.</w:t>
      </w:r>
      <w:proofErr w:type="gramEnd"/>
    </w:p>
    <w:p w:rsidR="0061023C" w:rsidRPr="00587BE8" w:rsidRDefault="0061023C" w:rsidP="0061023C">
      <w:pPr>
        <w:rPr>
          <w:sz w:val="20"/>
          <w:szCs w:val="20"/>
        </w:rPr>
      </w:pPr>
    </w:p>
    <w:p w:rsidR="0061023C" w:rsidRPr="00587BE8" w:rsidRDefault="00587BE8" w:rsidP="0061023C">
      <w:pPr>
        <w:rPr>
          <w:sz w:val="20"/>
          <w:szCs w:val="20"/>
        </w:rPr>
      </w:pPr>
      <w:r>
        <w:rPr>
          <w:b/>
          <w:bCs/>
          <w:sz w:val="20"/>
          <w:szCs w:val="20"/>
        </w:rPr>
        <w:t>Housing location</w:t>
      </w:r>
    </w:p>
    <w:p w:rsidR="0061023C" w:rsidRPr="00587BE8" w:rsidRDefault="0061023C" w:rsidP="0061023C">
      <w:pPr>
        <w:rPr>
          <w:sz w:val="20"/>
          <w:szCs w:val="20"/>
        </w:rPr>
      </w:pPr>
      <w:proofErr w:type="gramStart"/>
      <w:r w:rsidRPr="00587BE8">
        <w:rPr>
          <w:sz w:val="20"/>
          <w:szCs w:val="20"/>
        </w:rPr>
        <w:t>11 comments supporting infill development.</w:t>
      </w:r>
      <w:proofErr w:type="gramEnd"/>
      <w:r w:rsidRPr="00587BE8">
        <w:rPr>
          <w:sz w:val="20"/>
          <w:szCs w:val="20"/>
        </w:rPr>
        <w:t xml:space="preserve"> Most were in agreement that infill must be similar to the surrounding houses in space and character.</w:t>
      </w:r>
    </w:p>
    <w:p w:rsidR="0061023C" w:rsidRPr="00587BE8" w:rsidRDefault="0061023C" w:rsidP="0061023C">
      <w:pPr>
        <w:rPr>
          <w:sz w:val="20"/>
          <w:szCs w:val="20"/>
        </w:rPr>
      </w:pPr>
      <w:proofErr w:type="gramStart"/>
      <w:r w:rsidRPr="00587BE8">
        <w:rPr>
          <w:sz w:val="20"/>
          <w:szCs w:val="20"/>
        </w:rPr>
        <w:t>2 comments for and 2 against ribbon development.</w:t>
      </w:r>
      <w:proofErr w:type="gramEnd"/>
      <w:r w:rsidRPr="00587BE8">
        <w:rPr>
          <w:sz w:val="20"/>
          <w:szCs w:val="20"/>
        </w:rPr>
        <w:t xml:space="preserve"> </w:t>
      </w:r>
      <w:proofErr w:type="gramStart"/>
      <w:r w:rsidRPr="00587BE8">
        <w:rPr>
          <w:sz w:val="20"/>
          <w:szCs w:val="20"/>
        </w:rPr>
        <w:t xml:space="preserve">2 flags supporting ribbon development in </w:t>
      </w:r>
      <w:proofErr w:type="spellStart"/>
      <w:r w:rsidRPr="00587BE8">
        <w:rPr>
          <w:sz w:val="20"/>
          <w:szCs w:val="20"/>
        </w:rPr>
        <w:t>Risbury</w:t>
      </w:r>
      <w:proofErr w:type="spellEnd"/>
      <w:r w:rsidRPr="00587BE8">
        <w:rPr>
          <w:sz w:val="20"/>
          <w:szCs w:val="20"/>
        </w:rPr>
        <w:t>.</w:t>
      </w:r>
      <w:proofErr w:type="gramEnd"/>
    </w:p>
    <w:p w:rsidR="0061023C" w:rsidRPr="00587BE8" w:rsidRDefault="0061023C" w:rsidP="0061023C">
      <w:pPr>
        <w:rPr>
          <w:sz w:val="20"/>
          <w:szCs w:val="20"/>
        </w:rPr>
      </w:pPr>
      <w:r w:rsidRPr="00587BE8">
        <w:rPr>
          <w:sz w:val="20"/>
          <w:szCs w:val="20"/>
        </w:rPr>
        <w:t>7 comments for no building on green field sites only brown field sites.</w:t>
      </w:r>
    </w:p>
    <w:p w:rsidR="0061023C" w:rsidRPr="00587BE8" w:rsidRDefault="0061023C" w:rsidP="0061023C">
      <w:pPr>
        <w:pStyle w:val="Heading1"/>
        <w:rPr>
          <w:rFonts w:asciiTheme="minorHAnsi" w:hAnsiTheme="minorHAnsi"/>
          <w:b w:val="0"/>
          <w:bCs w:val="0"/>
          <w:sz w:val="20"/>
          <w:szCs w:val="20"/>
        </w:rPr>
      </w:pPr>
      <w:proofErr w:type="gramStart"/>
      <w:r w:rsidRPr="00587BE8">
        <w:rPr>
          <w:rFonts w:asciiTheme="minorHAnsi" w:hAnsiTheme="minorHAnsi"/>
          <w:b w:val="0"/>
          <w:bCs w:val="0"/>
          <w:sz w:val="20"/>
          <w:szCs w:val="20"/>
        </w:rPr>
        <w:t>8 comments for housing having good main road access.</w:t>
      </w:r>
      <w:proofErr w:type="gramEnd"/>
    </w:p>
    <w:p w:rsidR="0061023C" w:rsidRPr="00587BE8" w:rsidRDefault="0061023C" w:rsidP="0061023C">
      <w:pPr>
        <w:pStyle w:val="Heading1"/>
        <w:rPr>
          <w:rFonts w:asciiTheme="minorHAnsi" w:hAnsiTheme="minorHAnsi"/>
          <w:b w:val="0"/>
          <w:bCs w:val="0"/>
          <w:sz w:val="20"/>
          <w:szCs w:val="20"/>
        </w:rPr>
      </w:pPr>
      <w:proofErr w:type="gramStart"/>
      <w:r w:rsidRPr="00587BE8">
        <w:rPr>
          <w:rFonts w:asciiTheme="minorHAnsi" w:hAnsiTheme="minorHAnsi"/>
          <w:b w:val="0"/>
          <w:bCs w:val="0"/>
          <w:sz w:val="20"/>
          <w:szCs w:val="20"/>
        </w:rPr>
        <w:t>3 comments regarding keeping housing on bus routes.</w:t>
      </w:r>
      <w:proofErr w:type="gramEnd"/>
      <w:r w:rsidRPr="00587BE8">
        <w:rPr>
          <w:rFonts w:asciiTheme="minorHAnsi" w:hAnsiTheme="minorHAnsi"/>
          <w:b w:val="0"/>
          <w:bCs w:val="0"/>
          <w:sz w:val="20"/>
          <w:szCs w:val="20"/>
        </w:rPr>
        <w:t xml:space="preserve"> </w:t>
      </w:r>
    </w:p>
    <w:p w:rsidR="0061023C" w:rsidRPr="00587BE8" w:rsidRDefault="0061023C" w:rsidP="0061023C">
      <w:pPr>
        <w:pStyle w:val="Heading1"/>
        <w:rPr>
          <w:rFonts w:asciiTheme="minorHAnsi" w:hAnsiTheme="minorHAnsi"/>
          <w:b w:val="0"/>
          <w:bCs w:val="0"/>
          <w:sz w:val="20"/>
          <w:szCs w:val="20"/>
        </w:rPr>
      </w:pPr>
      <w:proofErr w:type="gramStart"/>
      <w:r w:rsidRPr="00587BE8">
        <w:rPr>
          <w:rFonts w:asciiTheme="minorHAnsi" w:hAnsiTheme="minorHAnsi"/>
          <w:b w:val="0"/>
          <w:bCs w:val="0"/>
          <w:sz w:val="20"/>
          <w:szCs w:val="20"/>
        </w:rPr>
        <w:t xml:space="preserve">6 comments supporting a ‘settlement boundary’ in </w:t>
      </w:r>
      <w:proofErr w:type="spellStart"/>
      <w:r w:rsidRPr="00587BE8">
        <w:rPr>
          <w:rFonts w:asciiTheme="minorHAnsi" w:hAnsiTheme="minorHAnsi"/>
          <w:b w:val="0"/>
          <w:bCs w:val="0"/>
          <w:sz w:val="20"/>
          <w:szCs w:val="20"/>
        </w:rPr>
        <w:t>Risbury</w:t>
      </w:r>
      <w:proofErr w:type="spellEnd"/>
      <w:r w:rsidRPr="00587BE8">
        <w:rPr>
          <w:rFonts w:asciiTheme="minorHAnsi" w:hAnsiTheme="minorHAnsi"/>
          <w:b w:val="0"/>
          <w:bCs w:val="0"/>
          <w:sz w:val="20"/>
          <w:szCs w:val="20"/>
        </w:rPr>
        <w:t>.</w:t>
      </w:r>
      <w:proofErr w:type="gramEnd"/>
    </w:p>
    <w:p w:rsidR="0061023C" w:rsidRPr="00587BE8" w:rsidRDefault="0061023C" w:rsidP="0061023C">
      <w:pPr>
        <w:pStyle w:val="BodyText"/>
        <w:rPr>
          <w:rFonts w:asciiTheme="minorHAnsi" w:hAnsiTheme="minorHAnsi"/>
          <w:sz w:val="20"/>
          <w:szCs w:val="20"/>
        </w:rPr>
      </w:pPr>
      <w:proofErr w:type="gramStart"/>
      <w:r w:rsidRPr="00587BE8">
        <w:rPr>
          <w:rFonts w:asciiTheme="minorHAnsi" w:hAnsiTheme="minorHAnsi"/>
          <w:sz w:val="20"/>
          <w:szCs w:val="20"/>
        </w:rPr>
        <w:t xml:space="preserve">3 comments saying ‘No settlement boundary’ in </w:t>
      </w:r>
      <w:proofErr w:type="spellStart"/>
      <w:r w:rsidRPr="00587BE8">
        <w:rPr>
          <w:rFonts w:asciiTheme="minorHAnsi" w:hAnsiTheme="minorHAnsi"/>
          <w:sz w:val="20"/>
          <w:szCs w:val="20"/>
        </w:rPr>
        <w:t>Risbury</w:t>
      </w:r>
      <w:proofErr w:type="spellEnd"/>
      <w:r w:rsidRPr="00587BE8">
        <w:rPr>
          <w:rFonts w:asciiTheme="minorHAnsi" w:hAnsiTheme="minorHAnsi"/>
          <w:sz w:val="20"/>
          <w:szCs w:val="20"/>
        </w:rPr>
        <w:t>.</w:t>
      </w:r>
      <w:proofErr w:type="gramEnd"/>
    </w:p>
    <w:p w:rsidR="0061023C" w:rsidRPr="00587BE8" w:rsidRDefault="0061023C" w:rsidP="0061023C">
      <w:pPr>
        <w:pStyle w:val="Heading1"/>
        <w:rPr>
          <w:rFonts w:asciiTheme="minorHAnsi" w:hAnsiTheme="minorHAnsi"/>
          <w:sz w:val="20"/>
          <w:szCs w:val="20"/>
        </w:rPr>
      </w:pPr>
    </w:p>
    <w:p w:rsidR="0061023C" w:rsidRPr="00587BE8" w:rsidRDefault="0061023C" w:rsidP="0061023C">
      <w:pPr>
        <w:pStyle w:val="Heading1"/>
        <w:rPr>
          <w:rFonts w:asciiTheme="minorHAnsi" w:hAnsiTheme="minorHAnsi"/>
          <w:sz w:val="20"/>
          <w:szCs w:val="20"/>
        </w:rPr>
      </w:pPr>
    </w:p>
    <w:p w:rsidR="0061023C" w:rsidRPr="00587BE8" w:rsidRDefault="0061023C" w:rsidP="0061023C">
      <w:pPr>
        <w:pStyle w:val="Heading1"/>
        <w:rPr>
          <w:rFonts w:asciiTheme="minorHAnsi" w:hAnsiTheme="minorHAnsi"/>
          <w:sz w:val="20"/>
          <w:szCs w:val="20"/>
        </w:rPr>
      </w:pPr>
      <w:proofErr w:type="spellStart"/>
      <w:r w:rsidRPr="00587BE8">
        <w:rPr>
          <w:rFonts w:asciiTheme="minorHAnsi" w:hAnsiTheme="minorHAnsi"/>
          <w:sz w:val="20"/>
          <w:szCs w:val="20"/>
        </w:rPr>
        <w:t>Risbury</w:t>
      </w:r>
      <w:proofErr w:type="spellEnd"/>
      <w:r w:rsidRPr="00587BE8">
        <w:rPr>
          <w:rFonts w:asciiTheme="minorHAnsi" w:hAnsiTheme="minorHAnsi"/>
          <w:sz w:val="20"/>
          <w:szCs w:val="20"/>
        </w:rPr>
        <w:t xml:space="preserve"> ho</w:t>
      </w:r>
      <w:r w:rsidR="00587BE8">
        <w:rPr>
          <w:rFonts w:asciiTheme="minorHAnsi" w:hAnsiTheme="minorHAnsi"/>
          <w:sz w:val="20"/>
          <w:szCs w:val="20"/>
        </w:rPr>
        <w:t>using locations</w:t>
      </w:r>
    </w:p>
    <w:p w:rsidR="0061023C" w:rsidRPr="00587BE8" w:rsidRDefault="0061023C" w:rsidP="0061023C">
      <w:pPr>
        <w:pStyle w:val="BodyText"/>
        <w:rPr>
          <w:rFonts w:asciiTheme="minorHAnsi" w:hAnsiTheme="minorHAnsi"/>
          <w:sz w:val="20"/>
          <w:szCs w:val="20"/>
        </w:rPr>
      </w:pPr>
      <w:r w:rsidRPr="00587BE8">
        <w:rPr>
          <w:rFonts w:asciiTheme="minorHAnsi" w:hAnsiTheme="minorHAnsi"/>
          <w:sz w:val="20"/>
          <w:szCs w:val="20"/>
        </w:rPr>
        <w:t xml:space="preserve">The pattern emerging from the map in </w:t>
      </w:r>
      <w:proofErr w:type="spellStart"/>
      <w:r w:rsidRPr="00587BE8">
        <w:rPr>
          <w:rFonts w:asciiTheme="minorHAnsi" w:hAnsiTheme="minorHAnsi"/>
          <w:sz w:val="20"/>
          <w:szCs w:val="20"/>
        </w:rPr>
        <w:t>Risbury</w:t>
      </w:r>
      <w:proofErr w:type="spellEnd"/>
      <w:r w:rsidRPr="00587BE8">
        <w:rPr>
          <w:rFonts w:asciiTheme="minorHAnsi" w:hAnsiTheme="minorHAnsi"/>
          <w:sz w:val="20"/>
          <w:szCs w:val="20"/>
        </w:rPr>
        <w:t xml:space="preserve"> showed that planning was preferred keeping and following the existing shape and lines of the village. There was loose infill proposed throughout fields the main village centre and along Blacksmiths and </w:t>
      </w:r>
      <w:proofErr w:type="spellStart"/>
      <w:r w:rsidRPr="00587BE8">
        <w:rPr>
          <w:rFonts w:asciiTheme="minorHAnsi" w:hAnsiTheme="minorHAnsi"/>
          <w:sz w:val="20"/>
          <w:szCs w:val="20"/>
        </w:rPr>
        <w:t>Poplands</w:t>
      </w:r>
      <w:proofErr w:type="spellEnd"/>
      <w:r w:rsidRPr="00587BE8">
        <w:rPr>
          <w:rFonts w:asciiTheme="minorHAnsi" w:hAnsiTheme="minorHAnsi"/>
          <w:sz w:val="20"/>
          <w:szCs w:val="20"/>
        </w:rPr>
        <w:t xml:space="preserve"> Lane. Slight ribbon development was proposed at either end of the village.</w:t>
      </w:r>
    </w:p>
    <w:p w:rsidR="0061023C" w:rsidRPr="00587BE8" w:rsidRDefault="0061023C" w:rsidP="0061023C">
      <w:pPr>
        <w:rPr>
          <w:sz w:val="20"/>
          <w:szCs w:val="20"/>
        </w:rPr>
      </w:pPr>
    </w:p>
    <w:p w:rsidR="0061023C" w:rsidRPr="00587BE8" w:rsidRDefault="00587BE8" w:rsidP="0061023C">
      <w:pPr>
        <w:rPr>
          <w:b/>
          <w:bCs/>
          <w:sz w:val="20"/>
          <w:szCs w:val="20"/>
        </w:rPr>
      </w:pPr>
      <w:r>
        <w:rPr>
          <w:b/>
          <w:bCs/>
          <w:sz w:val="20"/>
          <w:szCs w:val="20"/>
        </w:rPr>
        <w:t>Stoke Prior Housing Locations</w:t>
      </w:r>
    </w:p>
    <w:p w:rsidR="0061023C" w:rsidRPr="00587BE8" w:rsidRDefault="0061023C" w:rsidP="0061023C">
      <w:pPr>
        <w:pStyle w:val="BodyText"/>
        <w:rPr>
          <w:rFonts w:asciiTheme="minorHAnsi" w:hAnsiTheme="minorHAnsi"/>
          <w:sz w:val="20"/>
          <w:szCs w:val="20"/>
        </w:rPr>
      </w:pPr>
      <w:r w:rsidRPr="00587BE8">
        <w:rPr>
          <w:rFonts w:asciiTheme="minorHAnsi" w:hAnsiTheme="minorHAnsi"/>
          <w:sz w:val="20"/>
          <w:szCs w:val="20"/>
        </w:rPr>
        <w:lastRenderedPageBreak/>
        <w:t xml:space="preserve">Stoke </w:t>
      </w:r>
      <w:proofErr w:type="gramStart"/>
      <w:r w:rsidRPr="00587BE8">
        <w:rPr>
          <w:rFonts w:asciiTheme="minorHAnsi" w:hAnsiTheme="minorHAnsi"/>
          <w:sz w:val="20"/>
          <w:szCs w:val="20"/>
        </w:rPr>
        <w:t>Prior</w:t>
      </w:r>
      <w:proofErr w:type="gramEnd"/>
      <w:r w:rsidRPr="00587BE8">
        <w:rPr>
          <w:rFonts w:asciiTheme="minorHAnsi" w:hAnsiTheme="minorHAnsi"/>
          <w:sz w:val="20"/>
          <w:szCs w:val="20"/>
        </w:rPr>
        <w:t xml:space="preserve"> had some concentrated areas of suggested housing. </w:t>
      </w:r>
    </w:p>
    <w:p w:rsidR="0061023C" w:rsidRPr="00587BE8" w:rsidRDefault="0061023C" w:rsidP="0061023C">
      <w:pPr>
        <w:pStyle w:val="BodyText"/>
        <w:rPr>
          <w:rFonts w:asciiTheme="minorHAnsi" w:hAnsiTheme="minorHAnsi"/>
          <w:sz w:val="20"/>
          <w:szCs w:val="20"/>
        </w:rPr>
      </w:pPr>
      <w:r w:rsidRPr="00587BE8">
        <w:rPr>
          <w:rFonts w:asciiTheme="minorHAnsi" w:hAnsiTheme="minorHAnsi"/>
          <w:sz w:val="20"/>
          <w:szCs w:val="20"/>
        </w:rPr>
        <w:t xml:space="preserve">The field between the Bury and Belmont, the field between the </w:t>
      </w:r>
      <w:proofErr w:type="spellStart"/>
      <w:r w:rsidRPr="00587BE8">
        <w:rPr>
          <w:rFonts w:asciiTheme="minorHAnsi" w:hAnsiTheme="minorHAnsi"/>
          <w:sz w:val="20"/>
          <w:szCs w:val="20"/>
        </w:rPr>
        <w:t>Trug</w:t>
      </w:r>
      <w:proofErr w:type="spellEnd"/>
      <w:r w:rsidRPr="00587BE8">
        <w:rPr>
          <w:rFonts w:asciiTheme="minorHAnsi" w:hAnsiTheme="minorHAnsi"/>
          <w:sz w:val="20"/>
          <w:szCs w:val="20"/>
        </w:rPr>
        <w:t xml:space="preserve"> and The Hollies, the field between Stoneleigh and the School House and the field opposite the school seemed the most popular for housing. There was other loose infill suggested throughout the village centre, but seemingly little support in Stoke Prior for ribbon development. </w:t>
      </w:r>
    </w:p>
    <w:p w:rsidR="0061023C" w:rsidRPr="00587BE8" w:rsidRDefault="0061023C" w:rsidP="0061023C">
      <w:pPr>
        <w:pStyle w:val="BodyText"/>
        <w:rPr>
          <w:rFonts w:asciiTheme="minorHAnsi" w:hAnsiTheme="minorHAnsi"/>
          <w:b/>
          <w:bCs/>
          <w:sz w:val="20"/>
          <w:szCs w:val="20"/>
        </w:rPr>
      </w:pPr>
    </w:p>
    <w:p w:rsidR="0061023C" w:rsidRPr="00587BE8" w:rsidRDefault="00587BE8" w:rsidP="0061023C">
      <w:pPr>
        <w:pStyle w:val="BodyText"/>
        <w:rPr>
          <w:rFonts w:asciiTheme="minorHAnsi" w:hAnsiTheme="minorHAnsi"/>
          <w:b/>
          <w:bCs/>
          <w:sz w:val="20"/>
          <w:szCs w:val="20"/>
        </w:rPr>
      </w:pPr>
      <w:r>
        <w:rPr>
          <w:rFonts w:asciiTheme="minorHAnsi" w:hAnsiTheme="minorHAnsi"/>
          <w:b/>
          <w:bCs/>
          <w:sz w:val="20"/>
          <w:szCs w:val="20"/>
        </w:rPr>
        <w:t>Other locations</w:t>
      </w:r>
    </w:p>
    <w:p w:rsidR="0061023C" w:rsidRPr="00587BE8" w:rsidRDefault="0061023C" w:rsidP="0061023C">
      <w:pPr>
        <w:pStyle w:val="BodyText"/>
        <w:rPr>
          <w:rFonts w:asciiTheme="minorHAnsi" w:hAnsiTheme="minorHAnsi"/>
          <w:sz w:val="20"/>
          <w:szCs w:val="20"/>
        </w:rPr>
      </w:pPr>
      <w:r w:rsidRPr="00587BE8">
        <w:rPr>
          <w:rFonts w:asciiTheme="minorHAnsi" w:hAnsiTheme="minorHAnsi"/>
          <w:sz w:val="20"/>
          <w:szCs w:val="20"/>
        </w:rPr>
        <w:t>There were a few suggestions of housing dotted around between the villages. A few industrial/agricultural buildings were identified as potential conversion sites. A few self-build sites were identified between villages.</w:t>
      </w:r>
    </w:p>
    <w:p w:rsidR="0061023C" w:rsidRPr="00587BE8" w:rsidRDefault="0061023C" w:rsidP="0061023C">
      <w:pPr>
        <w:rPr>
          <w:sz w:val="20"/>
          <w:szCs w:val="20"/>
        </w:rPr>
      </w:pPr>
    </w:p>
    <w:p w:rsidR="0061023C" w:rsidRPr="00587BE8" w:rsidRDefault="0061023C" w:rsidP="0061023C">
      <w:pPr>
        <w:pStyle w:val="Heading1"/>
        <w:rPr>
          <w:rFonts w:asciiTheme="minorHAnsi" w:hAnsiTheme="minorHAnsi"/>
          <w:sz w:val="20"/>
          <w:szCs w:val="20"/>
        </w:rPr>
      </w:pPr>
      <w:r w:rsidRPr="00587BE8">
        <w:rPr>
          <w:rFonts w:asciiTheme="minorHAnsi" w:hAnsiTheme="minorHAnsi"/>
          <w:sz w:val="20"/>
          <w:szCs w:val="20"/>
        </w:rPr>
        <w:t>Other planning considerations</w:t>
      </w:r>
    </w:p>
    <w:p w:rsidR="0061023C" w:rsidRPr="00587BE8" w:rsidRDefault="0061023C" w:rsidP="0061023C">
      <w:pPr>
        <w:pStyle w:val="BodyText"/>
        <w:rPr>
          <w:rFonts w:asciiTheme="minorHAnsi" w:hAnsiTheme="minorHAnsi"/>
          <w:sz w:val="20"/>
          <w:szCs w:val="20"/>
        </w:rPr>
      </w:pPr>
      <w:proofErr w:type="gramStart"/>
      <w:r w:rsidRPr="00587BE8">
        <w:rPr>
          <w:rFonts w:asciiTheme="minorHAnsi" w:hAnsiTheme="minorHAnsi"/>
          <w:sz w:val="20"/>
          <w:szCs w:val="20"/>
        </w:rPr>
        <w:t>8 comments regarding mains sewerage / ecological sewerage (reed beds) for new developments.</w:t>
      </w:r>
      <w:proofErr w:type="gramEnd"/>
    </w:p>
    <w:p w:rsidR="0061023C" w:rsidRPr="00587BE8" w:rsidRDefault="0061023C" w:rsidP="0061023C">
      <w:pPr>
        <w:pStyle w:val="BodyText"/>
        <w:rPr>
          <w:rFonts w:asciiTheme="minorHAnsi" w:hAnsiTheme="minorHAnsi"/>
          <w:sz w:val="20"/>
          <w:szCs w:val="20"/>
        </w:rPr>
      </w:pPr>
      <w:proofErr w:type="gramStart"/>
      <w:r w:rsidRPr="00587BE8">
        <w:rPr>
          <w:rFonts w:asciiTheme="minorHAnsi" w:hAnsiTheme="minorHAnsi"/>
          <w:sz w:val="20"/>
          <w:szCs w:val="20"/>
        </w:rPr>
        <w:t>4 comments about road state/drainage considerations for planning.</w:t>
      </w:r>
      <w:proofErr w:type="gramEnd"/>
    </w:p>
    <w:p w:rsidR="0061023C" w:rsidRPr="00587BE8" w:rsidRDefault="0061023C" w:rsidP="0061023C">
      <w:pPr>
        <w:rPr>
          <w:sz w:val="20"/>
          <w:szCs w:val="20"/>
        </w:rPr>
      </w:pPr>
      <w:proofErr w:type="gramStart"/>
      <w:r w:rsidRPr="00587BE8">
        <w:rPr>
          <w:sz w:val="20"/>
          <w:szCs w:val="20"/>
        </w:rPr>
        <w:t>2 comments regarding suitable parking provisions.</w:t>
      </w:r>
      <w:proofErr w:type="gramEnd"/>
    </w:p>
    <w:p w:rsidR="0061023C" w:rsidRPr="00587BE8" w:rsidRDefault="0061023C" w:rsidP="0061023C">
      <w:pPr>
        <w:rPr>
          <w:sz w:val="20"/>
          <w:szCs w:val="20"/>
        </w:rPr>
      </w:pPr>
      <w:r w:rsidRPr="00587BE8">
        <w:rPr>
          <w:sz w:val="20"/>
          <w:szCs w:val="20"/>
        </w:rPr>
        <w:t xml:space="preserve">3 comments supporting a village green/play area. </w:t>
      </w:r>
      <w:proofErr w:type="gramStart"/>
      <w:r w:rsidRPr="00587BE8">
        <w:rPr>
          <w:sz w:val="20"/>
          <w:szCs w:val="20"/>
        </w:rPr>
        <w:t xml:space="preserve">6 flags supporting this in both </w:t>
      </w:r>
      <w:proofErr w:type="spellStart"/>
      <w:r w:rsidRPr="00587BE8">
        <w:rPr>
          <w:sz w:val="20"/>
          <w:szCs w:val="20"/>
        </w:rPr>
        <w:t>Risbury</w:t>
      </w:r>
      <w:proofErr w:type="spellEnd"/>
      <w:r w:rsidRPr="00587BE8">
        <w:rPr>
          <w:sz w:val="20"/>
          <w:szCs w:val="20"/>
        </w:rPr>
        <w:t xml:space="preserve"> and Stoke Prior.</w:t>
      </w:r>
      <w:proofErr w:type="gramEnd"/>
    </w:p>
    <w:p w:rsidR="0061023C" w:rsidRPr="00587BE8" w:rsidRDefault="0061023C" w:rsidP="0061023C">
      <w:pPr>
        <w:rPr>
          <w:sz w:val="20"/>
          <w:szCs w:val="20"/>
        </w:rPr>
      </w:pPr>
    </w:p>
    <w:p w:rsidR="0061023C" w:rsidRPr="00587BE8" w:rsidRDefault="0061023C" w:rsidP="0061023C">
      <w:pPr>
        <w:rPr>
          <w:b/>
          <w:bCs/>
          <w:sz w:val="20"/>
          <w:szCs w:val="20"/>
        </w:rPr>
      </w:pPr>
      <w:r w:rsidRPr="00587BE8">
        <w:rPr>
          <w:b/>
          <w:bCs/>
          <w:sz w:val="20"/>
          <w:szCs w:val="20"/>
        </w:rPr>
        <w:t>Suggested further que</w:t>
      </w:r>
      <w:r w:rsidR="00587BE8">
        <w:rPr>
          <w:b/>
          <w:bCs/>
          <w:sz w:val="20"/>
          <w:szCs w:val="20"/>
        </w:rPr>
        <w:t>stions/issues for questionnaire</w:t>
      </w:r>
    </w:p>
    <w:p w:rsidR="0061023C" w:rsidRPr="00587BE8" w:rsidRDefault="0061023C" w:rsidP="0061023C">
      <w:pPr>
        <w:rPr>
          <w:sz w:val="20"/>
          <w:szCs w:val="20"/>
        </w:rPr>
      </w:pPr>
      <w:r w:rsidRPr="00587BE8">
        <w:rPr>
          <w:sz w:val="20"/>
          <w:szCs w:val="20"/>
        </w:rPr>
        <w:sym w:font="Symbol" w:char="F0B7"/>
      </w:r>
      <w:r w:rsidRPr="00587BE8">
        <w:rPr>
          <w:sz w:val="20"/>
          <w:szCs w:val="20"/>
        </w:rPr>
        <w:t>What value do you consider affordable?</w:t>
      </w:r>
    </w:p>
    <w:p w:rsidR="0061023C" w:rsidRPr="00587BE8" w:rsidRDefault="0061023C" w:rsidP="0061023C">
      <w:pPr>
        <w:rPr>
          <w:sz w:val="20"/>
          <w:szCs w:val="20"/>
        </w:rPr>
      </w:pPr>
      <w:r w:rsidRPr="00587BE8">
        <w:rPr>
          <w:sz w:val="20"/>
          <w:szCs w:val="20"/>
        </w:rPr>
        <w:sym w:font="Symbol" w:char="F0B7"/>
      </w:r>
      <w:r w:rsidRPr="00587BE8">
        <w:rPr>
          <w:sz w:val="20"/>
          <w:szCs w:val="20"/>
        </w:rPr>
        <w:t>Should there be restrictions on future planning to extend starter homes to ensure they stay as starter homes for the next generation?</w:t>
      </w:r>
    </w:p>
    <w:p w:rsidR="0061023C" w:rsidRPr="00587BE8" w:rsidRDefault="0061023C" w:rsidP="0061023C">
      <w:pPr>
        <w:rPr>
          <w:sz w:val="20"/>
          <w:szCs w:val="20"/>
        </w:rPr>
      </w:pPr>
      <w:r w:rsidRPr="00587BE8">
        <w:rPr>
          <w:sz w:val="20"/>
          <w:szCs w:val="20"/>
        </w:rPr>
        <w:sym w:font="Symbol" w:char="F0B7"/>
      </w:r>
      <w:r w:rsidRPr="00587BE8">
        <w:rPr>
          <w:sz w:val="20"/>
          <w:szCs w:val="20"/>
        </w:rPr>
        <w:t xml:space="preserve">Is ribbon development (extending the village along its existing boundaries?) a good idea for </w:t>
      </w:r>
      <w:proofErr w:type="spellStart"/>
      <w:r w:rsidRPr="00587BE8">
        <w:rPr>
          <w:sz w:val="20"/>
          <w:szCs w:val="20"/>
        </w:rPr>
        <w:t>Risbury</w:t>
      </w:r>
      <w:proofErr w:type="spellEnd"/>
      <w:r w:rsidRPr="00587BE8">
        <w:rPr>
          <w:sz w:val="20"/>
          <w:szCs w:val="20"/>
        </w:rPr>
        <w:t>? Or Stoke Prior?</w:t>
      </w:r>
    </w:p>
    <w:p w:rsidR="0061023C" w:rsidRPr="00587BE8" w:rsidRDefault="0061023C" w:rsidP="0061023C">
      <w:pPr>
        <w:rPr>
          <w:sz w:val="20"/>
          <w:szCs w:val="20"/>
        </w:rPr>
      </w:pPr>
      <w:r w:rsidRPr="00587BE8">
        <w:rPr>
          <w:sz w:val="20"/>
          <w:szCs w:val="20"/>
        </w:rPr>
        <w:sym w:font="Symbol" w:char="F0B7"/>
      </w:r>
      <w:r w:rsidRPr="00587BE8">
        <w:rPr>
          <w:sz w:val="20"/>
          <w:szCs w:val="20"/>
        </w:rPr>
        <w:t>Should some/all housing be specifically reserved for ‘Local people’?</w:t>
      </w:r>
    </w:p>
    <w:p w:rsidR="0061023C" w:rsidRPr="00587BE8" w:rsidRDefault="0061023C" w:rsidP="0061023C">
      <w:pPr>
        <w:rPr>
          <w:sz w:val="20"/>
          <w:szCs w:val="20"/>
        </w:rPr>
      </w:pPr>
      <w:r w:rsidRPr="00587BE8">
        <w:rPr>
          <w:sz w:val="20"/>
          <w:szCs w:val="20"/>
        </w:rPr>
        <w:sym w:font="Symbol" w:char="F0B7"/>
      </w:r>
      <w:r w:rsidRPr="00587BE8">
        <w:rPr>
          <w:sz w:val="20"/>
          <w:szCs w:val="20"/>
        </w:rPr>
        <w:t xml:space="preserve"> Do you agree with the suggested development pattern for </w:t>
      </w:r>
      <w:proofErr w:type="spellStart"/>
      <w:r w:rsidRPr="00587BE8">
        <w:rPr>
          <w:sz w:val="20"/>
          <w:szCs w:val="20"/>
        </w:rPr>
        <w:t>Risbury</w:t>
      </w:r>
      <w:proofErr w:type="spellEnd"/>
      <w:r w:rsidRPr="00587BE8">
        <w:rPr>
          <w:sz w:val="20"/>
          <w:szCs w:val="20"/>
        </w:rPr>
        <w:t>? (</w:t>
      </w:r>
      <w:proofErr w:type="gramStart"/>
      <w:r w:rsidRPr="00587BE8">
        <w:rPr>
          <w:sz w:val="20"/>
          <w:szCs w:val="20"/>
        </w:rPr>
        <w:t>see</w:t>
      </w:r>
      <w:proofErr w:type="gramEnd"/>
      <w:r w:rsidRPr="00587BE8">
        <w:rPr>
          <w:sz w:val="20"/>
          <w:szCs w:val="20"/>
        </w:rPr>
        <w:t xml:space="preserve"> above).</w:t>
      </w:r>
    </w:p>
    <w:p w:rsidR="0061023C" w:rsidRPr="00587BE8" w:rsidRDefault="0061023C" w:rsidP="0061023C">
      <w:pPr>
        <w:rPr>
          <w:sz w:val="20"/>
          <w:szCs w:val="20"/>
        </w:rPr>
      </w:pPr>
      <w:r w:rsidRPr="00587BE8">
        <w:rPr>
          <w:sz w:val="20"/>
          <w:szCs w:val="20"/>
        </w:rPr>
        <w:sym w:font="Symbol" w:char="F0B7"/>
      </w:r>
      <w:r w:rsidRPr="00587BE8">
        <w:rPr>
          <w:sz w:val="20"/>
          <w:szCs w:val="20"/>
        </w:rPr>
        <w:t>Do you agree with the suggested development pattern for Stoke Prior? (</w:t>
      </w:r>
      <w:proofErr w:type="gramStart"/>
      <w:r w:rsidRPr="00587BE8">
        <w:rPr>
          <w:sz w:val="20"/>
          <w:szCs w:val="20"/>
        </w:rPr>
        <w:t>see</w:t>
      </w:r>
      <w:proofErr w:type="gramEnd"/>
      <w:r w:rsidRPr="00587BE8">
        <w:rPr>
          <w:sz w:val="20"/>
          <w:szCs w:val="20"/>
        </w:rPr>
        <w:t xml:space="preserve"> above).</w:t>
      </w:r>
    </w:p>
    <w:p w:rsidR="0061023C" w:rsidRPr="00587BE8" w:rsidRDefault="0061023C">
      <w:pPr>
        <w:spacing w:line="276" w:lineRule="auto"/>
        <w:rPr>
          <w:sz w:val="20"/>
          <w:szCs w:val="20"/>
        </w:rPr>
      </w:pPr>
      <w:r w:rsidRPr="00587BE8">
        <w:rPr>
          <w:sz w:val="20"/>
          <w:szCs w:val="20"/>
        </w:rPr>
        <w:br w:type="page"/>
      </w:r>
    </w:p>
    <w:p w:rsidR="0061023C" w:rsidRPr="00587BE8" w:rsidRDefault="0061023C">
      <w:pPr>
        <w:rPr>
          <w:b/>
          <w:sz w:val="20"/>
          <w:szCs w:val="20"/>
        </w:rPr>
      </w:pPr>
      <w:r w:rsidRPr="00587BE8">
        <w:rPr>
          <w:b/>
          <w:sz w:val="20"/>
          <w:szCs w:val="20"/>
        </w:rPr>
        <w:lastRenderedPageBreak/>
        <w:t>Traffic</w:t>
      </w:r>
      <w:r w:rsidR="003C6399" w:rsidRPr="00587BE8">
        <w:rPr>
          <w:b/>
          <w:sz w:val="20"/>
          <w:szCs w:val="20"/>
        </w:rPr>
        <w:t>,</w:t>
      </w:r>
      <w:r w:rsidRPr="00587BE8">
        <w:rPr>
          <w:b/>
          <w:sz w:val="20"/>
          <w:szCs w:val="20"/>
        </w:rPr>
        <w:t xml:space="preserve"> Transport</w:t>
      </w:r>
      <w:r w:rsidR="003C6399" w:rsidRPr="00587BE8">
        <w:rPr>
          <w:b/>
          <w:sz w:val="20"/>
          <w:szCs w:val="20"/>
        </w:rPr>
        <w:t>, Access &amp; Safety</w:t>
      </w:r>
    </w:p>
    <w:p w:rsidR="0061023C" w:rsidRPr="00587BE8" w:rsidRDefault="003C6399">
      <w:pPr>
        <w:rPr>
          <w:sz w:val="20"/>
          <w:szCs w:val="20"/>
        </w:rPr>
      </w:pPr>
      <w:r w:rsidRPr="00587BE8">
        <w:rPr>
          <w:sz w:val="20"/>
          <w:szCs w:val="20"/>
        </w:rPr>
        <w:t>132 comment cards</w:t>
      </w:r>
    </w:p>
    <w:p w:rsidR="0061023C" w:rsidRPr="00587BE8" w:rsidRDefault="003C6399">
      <w:pPr>
        <w:rPr>
          <w:sz w:val="20"/>
          <w:szCs w:val="20"/>
        </w:rPr>
      </w:pPr>
      <w:r w:rsidRPr="00587BE8">
        <w:rPr>
          <w:sz w:val="20"/>
          <w:szCs w:val="20"/>
        </w:rPr>
        <w:t xml:space="preserve">62 flags in the maps </w:t>
      </w:r>
    </w:p>
    <w:p w:rsidR="003C6399" w:rsidRPr="00587BE8" w:rsidRDefault="003C6399">
      <w:pPr>
        <w:rPr>
          <w:sz w:val="20"/>
          <w:szCs w:val="20"/>
          <w:u w:val="single"/>
        </w:rPr>
      </w:pPr>
      <w:r w:rsidRPr="00587BE8">
        <w:rPr>
          <w:sz w:val="20"/>
          <w:szCs w:val="20"/>
          <w:u w:val="single"/>
        </w:rPr>
        <w:t>Summary of issues and views</w:t>
      </w:r>
    </w:p>
    <w:p w:rsidR="003C6399" w:rsidRPr="00587BE8" w:rsidRDefault="00546FC6">
      <w:pPr>
        <w:rPr>
          <w:sz w:val="20"/>
          <w:szCs w:val="20"/>
        </w:rPr>
      </w:pPr>
      <w:r w:rsidRPr="00587BE8">
        <w:rPr>
          <w:sz w:val="20"/>
          <w:szCs w:val="20"/>
        </w:rPr>
        <w:t>Speeding traffic is a major concern, as is the volume of school-run traffic</w:t>
      </w:r>
      <w:r w:rsidR="007426A8" w:rsidRPr="00587BE8">
        <w:rPr>
          <w:sz w:val="20"/>
          <w:szCs w:val="20"/>
        </w:rPr>
        <w:t xml:space="preserve"> through Stoke Prior and heavy </w:t>
      </w:r>
      <w:proofErr w:type="gramStart"/>
      <w:r w:rsidR="007426A8" w:rsidRPr="00587BE8">
        <w:rPr>
          <w:sz w:val="20"/>
          <w:szCs w:val="20"/>
        </w:rPr>
        <w:t>lorries</w:t>
      </w:r>
      <w:proofErr w:type="gramEnd"/>
      <w:r w:rsidR="007426A8" w:rsidRPr="00587BE8">
        <w:rPr>
          <w:sz w:val="20"/>
          <w:szCs w:val="20"/>
        </w:rPr>
        <w:t xml:space="preserve"> using narrow country lanes. There were many suggestions for lower speed-limits or traffic-calming measures, including identifying a dangerous turn into </w:t>
      </w:r>
      <w:proofErr w:type="spellStart"/>
      <w:r w:rsidR="007426A8" w:rsidRPr="00587BE8">
        <w:rPr>
          <w:sz w:val="20"/>
          <w:szCs w:val="20"/>
        </w:rPr>
        <w:t>Fairmile</w:t>
      </w:r>
      <w:proofErr w:type="spellEnd"/>
      <w:r w:rsidR="007426A8" w:rsidRPr="00587BE8">
        <w:rPr>
          <w:sz w:val="20"/>
          <w:szCs w:val="20"/>
        </w:rPr>
        <w:t xml:space="preserve"> on the A44.</w:t>
      </w:r>
    </w:p>
    <w:p w:rsidR="007426A8" w:rsidRPr="00587BE8" w:rsidRDefault="007426A8">
      <w:pPr>
        <w:rPr>
          <w:sz w:val="20"/>
          <w:szCs w:val="20"/>
        </w:rPr>
      </w:pPr>
      <w:r w:rsidRPr="00587BE8">
        <w:rPr>
          <w:sz w:val="20"/>
          <w:szCs w:val="20"/>
        </w:rPr>
        <w:t>More parking is needed, especially at the School and at Stoke Prior Village Hall.</w:t>
      </w:r>
    </w:p>
    <w:p w:rsidR="007426A8" w:rsidRPr="00587BE8" w:rsidRDefault="007426A8">
      <w:pPr>
        <w:rPr>
          <w:sz w:val="20"/>
          <w:szCs w:val="20"/>
        </w:rPr>
      </w:pPr>
      <w:r w:rsidRPr="00587BE8">
        <w:rPr>
          <w:sz w:val="20"/>
          <w:szCs w:val="20"/>
        </w:rPr>
        <w:t>The state of the roads were a major source of comments, with criticism of the time it takes to get potholes repaired, and the standard of repairs by Balfour Beatty. Many residents also identify the importance of using the Lengthsman scheme to keep ditches and drains clear of mud and dealing with known local flooding locations.</w:t>
      </w:r>
    </w:p>
    <w:p w:rsidR="007426A8" w:rsidRPr="00587BE8" w:rsidRDefault="007426A8">
      <w:pPr>
        <w:rPr>
          <w:sz w:val="20"/>
          <w:szCs w:val="20"/>
        </w:rPr>
      </w:pPr>
      <w:r w:rsidRPr="00587BE8">
        <w:rPr>
          <w:sz w:val="20"/>
          <w:szCs w:val="20"/>
        </w:rPr>
        <w:t>Many residents support protecting the bus service, or providing a more flexible/smaller replacement for it, if it is cut.  Other priorities included providing safe routes to school and better cycling routes.</w:t>
      </w:r>
    </w:p>
    <w:p w:rsidR="00530A5C" w:rsidRPr="00587BE8" w:rsidRDefault="00530A5C">
      <w:pPr>
        <w:rPr>
          <w:sz w:val="20"/>
          <w:szCs w:val="20"/>
        </w:rPr>
      </w:pPr>
    </w:p>
    <w:p w:rsidR="003C6399" w:rsidRPr="00587BE8" w:rsidRDefault="003C6399">
      <w:pPr>
        <w:rPr>
          <w:sz w:val="20"/>
          <w:szCs w:val="20"/>
          <w:u w:val="single"/>
        </w:rPr>
      </w:pPr>
      <w:r w:rsidRPr="00587BE8">
        <w:rPr>
          <w:sz w:val="20"/>
          <w:szCs w:val="20"/>
          <w:u w:val="single"/>
        </w:rPr>
        <w:t>Analysis of comments/flags</w:t>
      </w:r>
    </w:p>
    <w:tbl>
      <w:tblPr>
        <w:tblStyle w:val="TableGrid"/>
        <w:tblW w:w="9606" w:type="dxa"/>
        <w:tblLook w:val="04A0" w:firstRow="1" w:lastRow="0" w:firstColumn="1" w:lastColumn="0" w:noHBand="0" w:noVBand="1"/>
      </w:tblPr>
      <w:tblGrid>
        <w:gridCol w:w="3369"/>
        <w:gridCol w:w="6237"/>
      </w:tblGrid>
      <w:tr w:rsidR="003C6399" w:rsidRPr="00587BE8" w:rsidTr="00DE06B8">
        <w:tc>
          <w:tcPr>
            <w:tcW w:w="3369" w:type="dxa"/>
          </w:tcPr>
          <w:p w:rsidR="003C6399" w:rsidRPr="00587BE8" w:rsidRDefault="003C6399">
            <w:pPr>
              <w:rPr>
                <w:i/>
                <w:sz w:val="20"/>
                <w:szCs w:val="20"/>
              </w:rPr>
            </w:pPr>
            <w:r w:rsidRPr="00587BE8">
              <w:rPr>
                <w:i/>
                <w:sz w:val="20"/>
                <w:szCs w:val="20"/>
              </w:rPr>
              <w:t>Area</w:t>
            </w:r>
          </w:p>
        </w:tc>
        <w:tc>
          <w:tcPr>
            <w:tcW w:w="6237" w:type="dxa"/>
          </w:tcPr>
          <w:p w:rsidR="003C6399" w:rsidRPr="00587BE8" w:rsidRDefault="003C6399">
            <w:pPr>
              <w:rPr>
                <w:i/>
                <w:sz w:val="20"/>
                <w:szCs w:val="20"/>
              </w:rPr>
            </w:pPr>
            <w:r w:rsidRPr="00587BE8">
              <w:rPr>
                <w:i/>
                <w:sz w:val="20"/>
                <w:szCs w:val="20"/>
              </w:rPr>
              <w:t>Comments/flags</w:t>
            </w:r>
          </w:p>
        </w:tc>
      </w:tr>
      <w:tr w:rsidR="00DE06B8" w:rsidRPr="00587BE8" w:rsidTr="00DE06B8">
        <w:tc>
          <w:tcPr>
            <w:tcW w:w="3369" w:type="dxa"/>
          </w:tcPr>
          <w:p w:rsidR="00DE06B8" w:rsidRPr="00587BE8" w:rsidRDefault="00DE06B8" w:rsidP="00EF5158">
            <w:pPr>
              <w:rPr>
                <w:sz w:val="20"/>
                <w:szCs w:val="20"/>
              </w:rPr>
            </w:pPr>
            <w:r w:rsidRPr="00587BE8">
              <w:rPr>
                <w:sz w:val="20"/>
                <w:szCs w:val="20"/>
              </w:rPr>
              <w:t>Speeding traffic</w:t>
            </w:r>
          </w:p>
        </w:tc>
        <w:tc>
          <w:tcPr>
            <w:tcW w:w="6237" w:type="dxa"/>
          </w:tcPr>
          <w:p w:rsidR="00DE06B8" w:rsidRPr="00587BE8" w:rsidRDefault="00DE06B8" w:rsidP="00EF5158">
            <w:pPr>
              <w:rPr>
                <w:sz w:val="20"/>
                <w:szCs w:val="20"/>
              </w:rPr>
            </w:pPr>
            <w:r w:rsidRPr="00587BE8">
              <w:rPr>
                <w:sz w:val="20"/>
                <w:szCs w:val="20"/>
              </w:rPr>
              <w:t>52 comments and flags identifying these issues/locations:</w:t>
            </w:r>
          </w:p>
          <w:p w:rsidR="00DE06B8" w:rsidRPr="00587BE8" w:rsidRDefault="00DE06B8" w:rsidP="00EF5158">
            <w:pPr>
              <w:rPr>
                <w:sz w:val="20"/>
                <w:szCs w:val="20"/>
              </w:rPr>
            </w:pPr>
            <w:r w:rsidRPr="00587BE8">
              <w:rPr>
                <w:sz w:val="20"/>
                <w:szCs w:val="20"/>
              </w:rPr>
              <w:t>School traffic through Stoke Prior (12 cards/flags).</w:t>
            </w:r>
          </w:p>
          <w:p w:rsidR="00DE06B8" w:rsidRPr="00587BE8" w:rsidRDefault="00DE06B8" w:rsidP="00EF5158">
            <w:pPr>
              <w:rPr>
                <w:sz w:val="20"/>
                <w:szCs w:val="20"/>
              </w:rPr>
            </w:pPr>
            <w:r w:rsidRPr="00587BE8">
              <w:rPr>
                <w:sz w:val="20"/>
                <w:szCs w:val="20"/>
              </w:rPr>
              <w:t xml:space="preserve">Dangerous turn into </w:t>
            </w:r>
            <w:proofErr w:type="spellStart"/>
            <w:r w:rsidRPr="00587BE8">
              <w:rPr>
                <w:sz w:val="20"/>
                <w:szCs w:val="20"/>
              </w:rPr>
              <w:t>Fairmile</w:t>
            </w:r>
            <w:proofErr w:type="spellEnd"/>
            <w:r w:rsidRPr="00587BE8">
              <w:rPr>
                <w:sz w:val="20"/>
                <w:szCs w:val="20"/>
              </w:rPr>
              <w:t xml:space="preserve"> from A44 coming from the east (ideas for cutting back hedge to improve visibility) (8 comments/flags)</w:t>
            </w:r>
          </w:p>
          <w:p w:rsidR="00DE06B8" w:rsidRPr="00587BE8" w:rsidRDefault="00DE06B8" w:rsidP="00EF5158">
            <w:pPr>
              <w:rPr>
                <w:sz w:val="20"/>
                <w:szCs w:val="20"/>
              </w:rPr>
            </w:pPr>
            <w:r w:rsidRPr="00587BE8">
              <w:rPr>
                <w:sz w:val="20"/>
                <w:szCs w:val="20"/>
              </w:rPr>
              <w:t>Need 40mph speed limit on all rural roads (5).</w:t>
            </w:r>
          </w:p>
          <w:p w:rsidR="00DE06B8" w:rsidRPr="00587BE8" w:rsidRDefault="00DE06B8" w:rsidP="00EF5158">
            <w:pPr>
              <w:rPr>
                <w:sz w:val="20"/>
                <w:szCs w:val="20"/>
              </w:rPr>
            </w:pPr>
            <w:r w:rsidRPr="00587BE8">
              <w:rPr>
                <w:sz w:val="20"/>
                <w:szCs w:val="20"/>
              </w:rPr>
              <w:t>Enforce 30mph speed limit in villages (2)</w:t>
            </w:r>
          </w:p>
          <w:p w:rsidR="00DE06B8" w:rsidRPr="00587BE8" w:rsidRDefault="00DE06B8" w:rsidP="00EF5158">
            <w:pPr>
              <w:rPr>
                <w:sz w:val="20"/>
                <w:szCs w:val="20"/>
              </w:rPr>
            </w:pPr>
            <w:r w:rsidRPr="00587BE8">
              <w:rPr>
                <w:sz w:val="20"/>
                <w:szCs w:val="20"/>
              </w:rPr>
              <w:t>Need 20mph speed limit in villages (3)</w:t>
            </w:r>
          </w:p>
          <w:p w:rsidR="00DE06B8" w:rsidRPr="00587BE8" w:rsidRDefault="00DE06B8" w:rsidP="00EF5158">
            <w:pPr>
              <w:rPr>
                <w:sz w:val="20"/>
                <w:szCs w:val="20"/>
              </w:rPr>
            </w:pPr>
            <w:r w:rsidRPr="00587BE8">
              <w:rPr>
                <w:sz w:val="20"/>
                <w:szCs w:val="20"/>
              </w:rPr>
              <w:t>Need 20mph speed limit in Humber Close where children playing (2)</w:t>
            </w:r>
          </w:p>
          <w:p w:rsidR="00DE06B8" w:rsidRPr="00587BE8" w:rsidRDefault="00DE06B8" w:rsidP="00EF5158">
            <w:pPr>
              <w:rPr>
                <w:sz w:val="20"/>
                <w:szCs w:val="20"/>
              </w:rPr>
            </w:pPr>
            <w:r w:rsidRPr="00587BE8">
              <w:rPr>
                <w:sz w:val="20"/>
                <w:szCs w:val="20"/>
              </w:rPr>
              <w:t>Need 20mph limit outside school in school hours (3)</w:t>
            </w:r>
          </w:p>
          <w:p w:rsidR="00DE06B8" w:rsidRPr="00587BE8" w:rsidRDefault="00DE06B8" w:rsidP="00EF5158">
            <w:pPr>
              <w:rPr>
                <w:sz w:val="20"/>
                <w:szCs w:val="20"/>
              </w:rPr>
            </w:pPr>
            <w:r w:rsidRPr="00587BE8">
              <w:rPr>
                <w:sz w:val="20"/>
                <w:szCs w:val="20"/>
              </w:rPr>
              <w:t>Need speed bumps outside school (1)</w:t>
            </w:r>
          </w:p>
          <w:p w:rsidR="00DE06B8" w:rsidRPr="00587BE8" w:rsidRDefault="00DE06B8" w:rsidP="00EF5158">
            <w:pPr>
              <w:rPr>
                <w:sz w:val="20"/>
                <w:szCs w:val="20"/>
              </w:rPr>
            </w:pPr>
            <w:r w:rsidRPr="00587BE8">
              <w:rPr>
                <w:sz w:val="20"/>
                <w:szCs w:val="20"/>
              </w:rPr>
              <w:t xml:space="preserve">Need 40/50mph limit on bend at </w:t>
            </w:r>
            <w:proofErr w:type="spellStart"/>
            <w:r w:rsidRPr="00587BE8">
              <w:rPr>
                <w:sz w:val="20"/>
                <w:szCs w:val="20"/>
              </w:rPr>
              <w:t>Fairmile</w:t>
            </w:r>
            <w:proofErr w:type="spellEnd"/>
            <w:r w:rsidRPr="00587BE8">
              <w:rPr>
                <w:sz w:val="20"/>
                <w:szCs w:val="20"/>
              </w:rPr>
              <w:t xml:space="preserve"> (6)</w:t>
            </w:r>
          </w:p>
        </w:tc>
      </w:tr>
      <w:tr w:rsidR="00DE06B8" w:rsidRPr="00587BE8" w:rsidTr="00DE06B8">
        <w:tc>
          <w:tcPr>
            <w:tcW w:w="3369" w:type="dxa"/>
          </w:tcPr>
          <w:p w:rsidR="00DE06B8" w:rsidRPr="00587BE8" w:rsidRDefault="00DE06B8" w:rsidP="00EF5158">
            <w:pPr>
              <w:rPr>
                <w:sz w:val="20"/>
                <w:szCs w:val="20"/>
              </w:rPr>
            </w:pPr>
            <w:r w:rsidRPr="00587BE8">
              <w:rPr>
                <w:sz w:val="20"/>
                <w:szCs w:val="20"/>
              </w:rPr>
              <w:t>More parking needed</w:t>
            </w:r>
          </w:p>
        </w:tc>
        <w:tc>
          <w:tcPr>
            <w:tcW w:w="6237" w:type="dxa"/>
          </w:tcPr>
          <w:p w:rsidR="00DE06B8" w:rsidRPr="00587BE8" w:rsidRDefault="00DE06B8" w:rsidP="00EF5158">
            <w:pPr>
              <w:rPr>
                <w:sz w:val="20"/>
                <w:szCs w:val="20"/>
              </w:rPr>
            </w:pPr>
            <w:r w:rsidRPr="00587BE8">
              <w:rPr>
                <w:sz w:val="20"/>
                <w:szCs w:val="20"/>
              </w:rPr>
              <w:t>At the School: 11 comments/flags.</w:t>
            </w:r>
          </w:p>
          <w:p w:rsidR="00DE06B8" w:rsidRPr="00587BE8" w:rsidRDefault="00DE06B8" w:rsidP="00EF5158">
            <w:pPr>
              <w:rPr>
                <w:sz w:val="20"/>
                <w:szCs w:val="20"/>
              </w:rPr>
            </w:pPr>
            <w:r w:rsidRPr="00587BE8">
              <w:rPr>
                <w:sz w:val="20"/>
                <w:szCs w:val="20"/>
              </w:rPr>
              <w:t>At Stoke Prior Village Hall: 14 comments/flags.</w:t>
            </w:r>
          </w:p>
          <w:p w:rsidR="00DE06B8" w:rsidRPr="00587BE8" w:rsidRDefault="00DE06B8" w:rsidP="00EF5158">
            <w:pPr>
              <w:rPr>
                <w:sz w:val="20"/>
                <w:szCs w:val="20"/>
              </w:rPr>
            </w:pPr>
            <w:r w:rsidRPr="00587BE8">
              <w:rPr>
                <w:sz w:val="20"/>
                <w:szCs w:val="20"/>
              </w:rPr>
              <w:t>At Stoke Prior Church: 1 comment.</w:t>
            </w:r>
          </w:p>
          <w:p w:rsidR="00DE06B8" w:rsidRPr="00587BE8" w:rsidRDefault="00DE06B8" w:rsidP="00EF5158">
            <w:pPr>
              <w:rPr>
                <w:sz w:val="20"/>
                <w:szCs w:val="20"/>
              </w:rPr>
            </w:pPr>
            <w:r w:rsidRPr="00587BE8">
              <w:rPr>
                <w:sz w:val="20"/>
                <w:szCs w:val="20"/>
              </w:rPr>
              <w:t>At Humber Church: 3 comments/flags.</w:t>
            </w:r>
          </w:p>
          <w:p w:rsidR="00DE06B8" w:rsidRPr="00587BE8" w:rsidRDefault="00DE06B8" w:rsidP="00EF5158">
            <w:pPr>
              <w:rPr>
                <w:sz w:val="20"/>
                <w:szCs w:val="20"/>
              </w:rPr>
            </w:pPr>
            <w:r w:rsidRPr="00587BE8">
              <w:rPr>
                <w:sz w:val="20"/>
                <w:szCs w:val="20"/>
              </w:rPr>
              <w:t xml:space="preserve">In central </w:t>
            </w:r>
            <w:proofErr w:type="spellStart"/>
            <w:r w:rsidRPr="00587BE8">
              <w:rPr>
                <w:sz w:val="20"/>
                <w:szCs w:val="20"/>
              </w:rPr>
              <w:t>Risbury</w:t>
            </w:r>
            <w:proofErr w:type="spellEnd"/>
            <w:r w:rsidRPr="00587BE8">
              <w:rPr>
                <w:sz w:val="20"/>
                <w:szCs w:val="20"/>
              </w:rPr>
              <w:t>, near Village Hall: 2 flags</w:t>
            </w:r>
          </w:p>
        </w:tc>
      </w:tr>
      <w:tr w:rsidR="003C6399" w:rsidRPr="00587BE8" w:rsidTr="00DE06B8">
        <w:tc>
          <w:tcPr>
            <w:tcW w:w="3369" w:type="dxa"/>
          </w:tcPr>
          <w:p w:rsidR="003C6399" w:rsidRPr="00587BE8" w:rsidRDefault="003C6399">
            <w:pPr>
              <w:rPr>
                <w:sz w:val="20"/>
                <w:szCs w:val="20"/>
              </w:rPr>
            </w:pPr>
            <w:r w:rsidRPr="00587BE8">
              <w:rPr>
                <w:sz w:val="20"/>
                <w:szCs w:val="20"/>
              </w:rPr>
              <w:t>Potholes</w:t>
            </w:r>
          </w:p>
        </w:tc>
        <w:tc>
          <w:tcPr>
            <w:tcW w:w="6237" w:type="dxa"/>
          </w:tcPr>
          <w:p w:rsidR="003C6399" w:rsidRPr="00587BE8" w:rsidRDefault="003C6399">
            <w:pPr>
              <w:rPr>
                <w:sz w:val="20"/>
                <w:szCs w:val="20"/>
              </w:rPr>
            </w:pPr>
            <w:r w:rsidRPr="00587BE8">
              <w:rPr>
                <w:sz w:val="20"/>
                <w:szCs w:val="20"/>
              </w:rPr>
              <w:t xml:space="preserve">31 comments including: </w:t>
            </w:r>
          </w:p>
          <w:p w:rsidR="003C6399" w:rsidRPr="00587BE8" w:rsidRDefault="003C6399">
            <w:pPr>
              <w:rPr>
                <w:sz w:val="20"/>
                <w:szCs w:val="20"/>
              </w:rPr>
            </w:pPr>
            <w:r w:rsidRPr="00587BE8">
              <w:rPr>
                <w:sz w:val="20"/>
                <w:szCs w:val="20"/>
              </w:rPr>
              <w:t>Poor standard of repairs by Balfour Beatty.</w:t>
            </w:r>
          </w:p>
          <w:p w:rsidR="003C6399" w:rsidRPr="00587BE8" w:rsidRDefault="003C6399">
            <w:pPr>
              <w:rPr>
                <w:sz w:val="20"/>
                <w:szCs w:val="20"/>
              </w:rPr>
            </w:pPr>
            <w:r w:rsidRPr="00587BE8">
              <w:rPr>
                <w:sz w:val="20"/>
                <w:szCs w:val="20"/>
              </w:rPr>
              <w:t>Cost of damage to wheels and tyres.</w:t>
            </w:r>
          </w:p>
          <w:p w:rsidR="003C6399" w:rsidRPr="00587BE8" w:rsidRDefault="003C6399" w:rsidP="003C6399">
            <w:pPr>
              <w:rPr>
                <w:sz w:val="20"/>
                <w:szCs w:val="20"/>
              </w:rPr>
            </w:pPr>
            <w:proofErr w:type="spellStart"/>
            <w:r w:rsidRPr="00587BE8">
              <w:rPr>
                <w:sz w:val="20"/>
                <w:szCs w:val="20"/>
              </w:rPr>
              <w:t>Wickton</w:t>
            </w:r>
            <w:proofErr w:type="spellEnd"/>
            <w:r w:rsidRPr="00587BE8">
              <w:rPr>
                <w:sz w:val="20"/>
                <w:szCs w:val="20"/>
              </w:rPr>
              <w:t xml:space="preserve"> Lane and Blacksmiths Lane in </w:t>
            </w:r>
            <w:proofErr w:type="spellStart"/>
            <w:r w:rsidRPr="00587BE8">
              <w:rPr>
                <w:sz w:val="20"/>
                <w:szCs w:val="20"/>
              </w:rPr>
              <w:t>Risbury</w:t>
            </w:r>
            <w:proofErr w:type="spellEnd"/>
            <w:r w:rsidRPr="00587BE8">
              <w:rPr>
                <w:sz w:val="20"/>
                <w:szCs w:val="20"/>
              </w:rPr>
              <w:t xml:space="preserve"> especially bad.</w:t>
            </w:r>
          </w:p>
          <w:p w:rsidR="003C6399" w:rsidRPr="00587BE8" w:rsidRDefault="003C6399" w:rsidP="003C6399">
            <w:pPr>
              <w:rPr>
                <w:sz w:val="20"/>
                <w:szCs w:val="20"/>
              </w:rPr>
            </w:pPr>
            <w:r w:rsidRPr="00587BE8">
              <w:rPr>
                <w:sz w:val="20"/>
                <w:szCs w:val="20"/>
              </w:rPr>
              <w:t>Ensure roads are up to scratch before more development.</w:t>
            </w:r>
          </w:p>
        </w:tc>
      </w:tr>
      <w:tr w:rsidR="00DE06B8" w:rsidRPr="00587BE8" w:rsidTr="00DE06B8">
        <w:tc>
          <w:tcPr>
            <w:tcW w:w="3369" w:type="dxa"/>
          </w:tcPr>
          <w:p w:rsidR="00DE06B8" w:rsidRPr="00587BE8" w:rsidRDefault="00DE06B8" w:rsidP="00EF5158">
            <w:pPr>
              <w:rPr>
                <w:sz w:val="20"/>
                <w:szCs w:val="20"/>
              </w:rPr>
            </w:pPr>
            <w:r w:rsidRPr="00587BE8">
              <w:rPr>
                <w:sz w:val="20"/>
                <w:szCs w:val="20"/>
              </w:rPr>
              <w:t>Bus services</w:t>
            </w:r>
          </w:p>
        </w:tc>
        <w:tc>
          <w:tcPr>
            <w:tcW w:w="6237" w:type="dxa"/>
          </w:tcPr>
          <w:p w:rsidR="00DE06B8" w:rsidRPr="00587BE8" w:rsidRDefault="00DE06B8" w:rsidP="00EF5158">
            <w:pPr>
              <w:rPr>
                <w:sz w:val="20"/>
                <w:szCs w:val="20"/>
              </w:rPr>
            </w:pPr>
            <w:r w:rsidRPr="00587BE8">
              <w:rPr>
                <w:sz w:val="20"/>
                <w:szCs w:val="20"/>
              </w:rPr>
              <w:t>25 comments supporting protecting bus service or providing a replacement for it.  Need a flexible service (smaller bus).</w:t>
            </w:r>
          </w:p>
        </w:tc>
      </w:tr>
      <w:tr w:rsidR="00DE06B8" w:rsidRPr="00587BE8" w:rsidTr="00DE06B8">
        <w:tc>
          <w:tcPr>
            <w:tcW w:w="3369" w:type="dxa"/>
          </w:tcPr>
          <w:p w:rsidR="00DE06B8" w:rsidRPr="00587BE8" w:rsidRDefault="00DE06B8" w:rsidP="00EF5158">
            <w:pPr>
              <w:rPr>
                <w:sz w:val="20"/>
                <w:szCs w:val="20"/>
              </w:rPr>
            </w:pPr>
            <w:r w:rsidRPr="00587BE8">
              <w:rPr>
                <w:sz w:val="20"/>
                <w:szCs w:val="20"/>
              </w:rPr>
              <w:t>Keep ditches and drains clear / deal with dangerous trees</w:t>
            </w:r>
          </w:p>
        </w:tc>
        <w:tc>
          <w:tcPr>
            <w:tcW w:w="6237" w:type="dxa"/>
          </w:tcPr>
          <w:p w:rsidR="00DE06B8" w:rsidRPr="00587BE8" w:rsidRDefault="00DE06B8" w:rsidP="00EF5158">
            <w:pPr>
              <w:rPr>
                <w:sz w:val="20"/>
                <w:szCs w:val="20"/>
              </w:rPr>
            </w:pPr>
            <w:r w:rsidRPr="00587BE8">
              <w:rPr>
                <w:sz w:val="20"/>
                <w:szCs w:val="20"/>
              </w:rPr>
              <w:t>9 comments – especially about:</w:t>
            </w:r>
          </w:p>
          <w:p w:rsidR="00DE06B8" w:rsidRPr="00587BE8" w:rsidRDefault="00DE06B8" w:rsidP="00EF5158">
            <w:pPr>
              <w:rPr>
                <w:sz w:val="20"/>
                <w:szCs w:val="20"/>
              </w:rPr>
            </w:pPr>
            <w:r w:rsidRPr="00587BE8">
              <w:rPr>
                <w:sz w:val="20"/>
                <w:szCs w:val="20"/>
              </w:rPr>
              <w:t xml:space="preserve">Near Wheelbarrow Castle SP, near SP church, opposite Holly Barn </w:t>
            </w:r>
            <w:proofErr w:type="spellStart"/>
            <w:r w:rsidRPr="00587BE8">
              <w:rPr>
                <w:sz w:val="20"/>
                <w:szCs w:val="20"/>
              </w:rPr>
              <w:t>Risbury</w:t>
            </w:r>
            <w:proofErr w:type="spellEnd"/>
            <w:r w:rsidRPr="00587BE8">
              <w:rPr>
                <w:sz w:val="20"/>
                <w:szCs w:val="20"/>
              </w:rPr>
              <w:t xml:space="preserve">, Ash Butt </w:t>
            </w:r>
            <w:proofErr w:type="spellStart"/>
            <w:r w:rsidRPr="00587BE8">
              <w:rPr>
                <w:sz w:val="20"/>
                <w:szCs w:val="20"/>
              </w:rPr>
              <w:t>Risbury</w:t>
            </w:r>
            <w:proofErr w:type="spellEnd"/>
            <w:r w:rsidRPr="00587BE8">
              <w:rPr>
                <w:sz w:val="20"/>
                <w:szCs w:val="20"/>
              </w:rPr>
              <w:t>, Ford Lane (old railway bridge)</w:t>
            </w:r>
          </w:p>
        </w:tc>
      </w:tr>
      <w:tr w:rsidR="00DE06B8" w:rsidRPr="00587BE8" w:rsidTr="00DE06B8">
        <w:tc>
          <w:tcPr>
            <w:tcW w:w="3369" w:type="dxa"/>
          </w:tcPr>
          <w:p w:rsidR="00DE06B8" w:rsidRPr="00587BE8" w:rsidRDefault="00DE06B8" w:rsidP="00EF5158">
            <w:pPr>
              <w:rPr>
                <w:sz w:val="20"/>
                <w:szCs w:val="20"/>
              </w:rPr>
            </w:pPr>
            <w:r w:rsidRPr="00587BE8">
              <w:rPr>
                <w:sz w:val="20"/>
                <w:szCs w:val="20"/>
              </w:rPr>
              <w:t>Safe routes to school</w:t>
            </w:r>
          </w:p>
        </w:tc>
        <w:tc>
          <w:tcPr>
            <w:tcW w:w="6237" w:type="dxa"/>
          </w:tcPr>
          <w:p w:rsidR="00DE06B8" w:rsidRPr="00587BE8" w:rsidRDefault="00DE06B8" w:rsidP="00EF5158">
            <w:pPr>
              <w:rPr>
                <w:sz w:val="20"/>
                <w:szCs w:val="20"/>
              </w:rPr>
            </w:pPr>
            <w:r w:rsidRPr="00587BE8">
              <w:rPr>
                <w:sz w:val="20"/>
                <w:szCs w:val="20"/>
              </w:rPr>
              <w:t xml:space="preserve">5 comments about need for this on Stoke Prior Lane, including ideas for </w:t>
            </w:r>
            <w:proofErr w:type="gramStart"/>
            <w:r w:rsidRPr="00587BE8">
              <w:rPr>
                <w:sz w:val="20"/>
                <w:szCs w:val="20"/>
              </w:rPr>
              <w:t>a  ‘walking</w:t>
            </w:r>
            <w:proofErr w:type="gramEnd"/>
            <w:r w:rsidRPr="00587BE8">
              <w:rPr>
                <w:sz w:val="20"/>
                <w:szCs w:val="20"/>
              </w:rPr>
              <w:t xml:space="preserve"> bus’ and a </w:t>
            </w:r>
            <w:proofErr w:type="spellStart"/>
            <w:r w:rsidRPr="00587BE8">
              <w:rPr>
                <w:sz w:val="20"/>
                <w:szCs w:val="20"/>
              </w:rPr>
              <w:t>park&amp;ride</w:t>
            </w:r>
            <w:proofErr w:type="spellEnd"/>
            <w:r w:rsidRPr="00587BE8">
              <w:rPr>
                <w:sz w:val="20"/>
                <w:szCs w:val="20"/>
              </w:rPr>
              <w:t xml:space="preserve"> service from Pub.</w:t>
            </w:r>
          </w:p>
        </w:tc>
      </w:tr>
      <w:tr w:rsidR="00DE06B8" w:rsidRPr="00587BE8" w:rsidTr="00DE06B8">
        <w:tc>
          <w:tcPr>
            <w:tcW w:w="3369" w:type="dxa"/>
          </w:tcPr>
          <w:p w:rsidR="00DE06B8" w:rsidRPr="00587BE8" w:rsidRDefault="00DE06B8" w:rsidP="00EF5158">
            <w:pPr>
              <w:rPr>
                <w:sz w:val="20"/>
                <w:szCs w:val="20"/>
              </w:rPr>
            </w:pPr>
            <w:r w:rsidRPr="00587BE8">
              <w:rPr>
                <w:sz w:val="20"/>
                <w:szCs w:val="20"/>
              </w:rPr>
              <w:t>Water leak in Stoke Prior</w:t>
            </w:r>
          </w:p>
        </w:tc>
        <w:tc>
          <w:tcPr>
            <w:tcW w:w="6237" w:type="dxa"/>
          </w:tcPr>
          <w:p w:rsidR="00DE06B8" w:rsidRPr="00587BE8" w:rsidRDefault="00DE06B8" w:rsidP="00EF5158">
            <w:pPr>
              <w:rPr>
                <w:sz w:val="20"/>
                <w:szCs w:val="20"/>
              </w:rPr>
            </w:pPr>
            <w:r w:rsidRPr="00587BE8">
              <w:rPr>
                <w:sz w:val="20"/>
                <w:szCs w:val="20"/>
              </w:rPr>
              <w:t>5 comments</w:t>
            </w:r>
          </w:p>
        </w:tc>
      </w:tr>
      <w:tr w:rsidR="00DE06B8" w:rsidRPr="00587BE8" w:rsidTr="00DE06B8">
        <w:tc>
          <w:tcPr>
            <w:tcW w:w="3369" w:type="dxa"/>
          </w:tcPr>
          <w:p w:rsidR="00DE06B8" w:rsidRPr="00587BE8" w:rsidRDefault="00DE06B8" w:rsidP="00EF5158">
            <w:pPr>
              <w:rPr>
                <w:sz w:val="20"/>
                <w:szCs w:val="20"/>
              </w:rPr>
            </w:pPr>
            <w:r w:rsidRPr="00587BE8">
              <w:rPr>
                <w:sz w:val="20"/>
                <w:szCs w:val="20"/>
              </w:rPr>
              <w:t>Passing places needed</w:t>
            </w:r>
          </w:p>
        </w:tc>
        <w:tc>
          <w:tcPr>
            <w:tcW w:w="6237" w:type="dxa"/>
          </w:tcPr>
          <w:p w:rsidR="00DE06B8" w:rsidRPr="00587BE8" w:rsidRDefault="00DE06B8" w:rsidP="00EF5158">
            <w:pPr>
              <w:rPr>
                <w:sz w:val="20"/>
                <w:szCs w:val="20"/>
              </w:rPr>
            </w:pPr>
            <w:r w:rsidRPr="00587BE8">
              <w:rPr>
                <w:sz w:val="20"/>
                <w:szCs w:val="20"/>
              </w:rPr>
              <w:t>5 comments – especially Blacksmiths Lane</w:t>
            </w:r>
          </w:p>
        </w:tc>
      </w:tr>
      <w:tr w:rsidR="00DE06B8" w:rsidRPr="00587BE8" w:rsidTr="00DE06B8">
        <w:tc>
          <w:tcPr>
            <w:tcW w:w="3369" w:type="dxa"/>
          </w:tcPr>
          <w:p w:rsidR="00DE06B8" w:rsidRPr="00587BE8" w:rsidRDefault="00DE06B8" w:rsidP="00EF5158">
            <w:pPr>
              <w:rPr>
                <w:sz w:val="20"/>
                <w:szCs w:val="20"/>
              </w:rPr>
            </w:pPr>
            <w:r w:rsidRPr="00587BE8">
              <w:rPr>
                <w:sz w:val="20"/>
                <w:szCs w:val="20"/>
              </w:rPr>
              <w:t>Keep mud off roads – clear it up</w:t>
            </w:r>
          </w:p>
        </w:tc>
        <w:tc>
          <w:tcPr>
            <w:tcW w:w="6237" w:type="dxa"/>
          </w:tcPr>
          <w:p w:rsidR="00DE06B8" w:rsidRPr="00587BE8" w:rsidRDefault="00DE06B8" w:rsidP="00EF5158">
            <w:pPr>
              <w:rPr>
                <w:sz w:val="20"/>
                <w:szCs w:val="20"/>
              </w:rPr>
            </w:pPr>
            <w:r w:rsidRPr="00587BE8">
              <w:rPr>
                <w:sz w:val="20"/>
                <w:szCs w:val="20"/>
              </w:rPr>
              <w:t>3 comments</w:t>
            </w:r>
          </w:p>
        </w:tc>
      </w:tr>
      <w:tr w:rsidR="00DE06B8" w:rsidRPr="00587BE8" w:rsidTr="00DE06B8">
        <w:tc>
          <w:tcPr>
            <w:tcW w:w="3369" w:type="dxa"/>
          </w:tcPr>
          <w:p w:rsidR="00DE06B8" w:rsidRPr="00587BE8" w:rsidRDefault="00DE06B8" w:rsidP="00EF5158">
            <w:pPr>
              <w:rPr>
                <w:sz w:val="20"/>
                <w:szCs w:val="20"/>
              </w:rPr>
            </w:pPr>
            <w:r w:rsidRPr="00587BE8">
              <w:rPr>
                <w:sz w:val="20"/>
                <w:szCs w:val="20"/>
              </w:rPr>
              <w:t>Use Lengthsman scheme for minor maintenance</w:t>
            </w:r>
          </w:p>
        </w:tc>
        <w:tc>
          <w:tcPr>
            <w:tcW w:w="6237" w:type="dxa"/>
          </w:tcPr>
          <w:p w:rsidR="00DE06B8" w:rsidRPr="00587BE8" w:rsidRDefault="00DE06B8" w:rsidP="00EF5158">
            <w:pPr>
              <w:rPr>
                <w:sz w:val="20"/>
                <w:szCs w:val="20"/>
              </w:rPr>
            </w:pPr>
            <w:r w:rsidRPr="00587BE8">
              <w:rPr>
                <w:sz w:val="20"/>
                <w:szCs w:val="20"/>
              </w:rPr>
              <w:t>3 comments, including asking for more devolved budgets to the Parish Council</w:t>
            </w:r>
          </w:p>
        </w:tc>
      </w:tr>
      <w:tr w:rsidR="00DE06B8" w:rsidRPr="00587BE8" w:rsidTr="00DE06B8">
        <w:tc>
          <w:tcPr>
            <w:tcW w:w="3369" w:type="dxa"/>
          </w:tcPr>
          <w:p w:rsidR="00DE06B8" w:rsidRPr="00587BE8" w:rsidRDefault="00DE06B8" w:rsidP="00EF5158">
            <w:pPr>
              <w:rPr>
                <w:sz w:val="20"/>
                <w:szCs w:val="20"/>
              </w:rPr>
            </w:pPr>
            <w:r w:rsidRPr="00587BE8">
              <w:rPr>
                <w:sz w:val="20"/>
                <w:szCs w:val="20"/>
              </w:rPr>
              <w:lastRenderedPageBreak/>
              <w:t>Disabled access and parking needed at SP Village Hall</w:t>
            </w:r>
          </w:p>
        </w:tc>
        <w:tc>
          <w:tcPr>
            <w:tcW w:w="6237" w:type="dxa"/>
          </w:tcPr>
          <w:p w:rsidR="00DE06B8" w:rsidRPr="00587BE8" w:rsidRDefault="00DE06B8" w:rsidP="00EF5158">
            <w:pPr>
              <w:rPr>
                <w:sz w:val="20"/>
                <w:szCs w:val="20"/>
              </w:rPr>
            </w:pPr>
            <w:r w:rsidRPr="00587BE8">
              <w:rPr>
                <w:sz w:val="20"/>
                <w:szCs w:val="20"/>
              </w:rPr>
              <w:t>3 comments and 1 flag</w:t>
            </w:r>
          </w:p>
        </w:tc>
      </w:tr>
      <w:tr w:rsidR="00DE06B8" w:rsidRPr="00587BE8" w:rsidTr="00DE06B8">
        <w:tc>
          <w:tcPr>
            <w:tcW w:w="3369" w:type="dxa"/>
          </w:tcPr>
          <w:p w:rsidR="00DE06B8" w:rsidRPr="00587BE8" w:rsidRDefault="00DE06B8" w:rsidP="00EF5158">
            <w:pPr>
              <w:rPr>
                <w:sz w:val="20"/>
                <w:szCs w:val="20"/>
              </w:rPr>
            </w:pPr>
            <w:r w:rsidRPr="00587BE8">
              <w:rPr>
                <w:sz w:val="20"/>
                <w:szCs w:val="20"/>
              </w:rPr>
              <w:t>Control dogs on highway</w:t>
            </w:r>
          </w:p>
        </w:tc>
        <w:tc>
          <w:tcPr>
            <w:tcW w:w="6237" w:type="dxa"/>
          </w:tcPr>
          <w:p w:rsidR="00DE06B8" w:rsidRPr="00587BE8" w:rsidRDefault="00DE06B8" w:rsidP="00EF5158">
            <w:pPr>
              <w:rPr>
                <w:sz w:val="20"/>
                <w:szCs w:val="20"/>
              </w:rPr>
            </w:pPr>
            <w:r w:rsidRPr="00587BE8">
              <w:rPr>
                <w:sz w:val="20"/>
                <w:szCs w:val="20"/>
              </w:rPr>
              <w:t>2 comments.</w:t>
            </w:r>
          </w:p>
          <w:p w:rsidR="00DE06B8" w:rsidRPr="00587BE8" w:rsidRDefault="00DE06B8" w:rsidP="00EF5158">
            <w:pPr>
              <w:rPr>
                <w:sz w:val="20"/>
                <w:szCs w:val="20"/>
              </w:rPr>
            </w:pPr>
            <w:r w:rsidRPr="00587BE8">
              <w:rPr>
                <w:sz w:val="20"/>
                <w:szCs w:val="20"/>
              </w:rPr>
              <w:t>4 flags concerning noisy/distressed dogs at Old Hall Farm.</w:t>
            </w:r>
          </w:p>
          <w:p w:rsidR="00DE06B8" w:rsidRPr="00587BE8" w:rsidRDefault="00DE06B8" w:rsidP="00EF5158">
            <w:pPr>
              <w:rPr>
                <w:sz w:val="20"/>
                <w:szCs w:val="20"/>
              </w:rPr>
            </w:pPr>
            <w:r w:rsidRPr="00587BE8">
              <w:rPr>
                <w:sz w:val="20"/>
                <w:szCs w:val="20"/>
              </w:rPr>
              <w:t>1 flag concerning dog at Great House Farm.</w:t>
            </w:r>
          </w:p>
          <w:p w:rsidR="00DE06B8" w:rsidRPr="00587BE8" w:rsidRDefault="00DE06B8" w:rsidP="00EF5158">
            <w:pPr>
              <w:rPr>
                <w:sz w:val="20"/>
                <w:szCs w:val="20"/>
              </w:rPr>
            </w:pPr>
            <w:r w:rsidRPr="00587BE8">
              <w:rPr>
                <w:sz w:val="20"/>
                <w:szCs w:val="20"/>
              </w:rPr>
              <w:t xml:space="preserve">1 flag concerning dog on FP behind </w:t>
            </w:r>
            <w:proofErr w:type="spellStart"/>
            <w:r w:rsidRPr="00587BE8">
              <w:rPr>
                <w:sz w:val="20"/>
                <w:szCs w:val="20"/>
              </w:rPr>
              <w:t>Risbury</w:t>
            </w:r>
            <w:proofErr w:type="spellEnd"/>
            <w:r w:rsidRPr="00587BE8">
              <w:rPr>
                <w:sz w:val="20"/>
                <w:szCs w:val="20"/>
              </w:rPr>
              <w:t xml:space="preserve"> Village Hall.</w:t>
            </w:r>
          </w:p>
        </w:tc>
      </w:tr>
      <w:tr w:rsidR="00DE06B8" w:rsidRPr="00587BE8" w:rsidTr="00DE06B8">
        <w:tc>
          <w:tcPr>
            <w:tcW w:w="3369" w:type="dxa"/>
          </w:tcPr>
          <w:p w:rsidR="00DE06B8" w:rsidRPr="00587BE8" w:rsidRDefault="00DE06B8" w:rsidP="00EF5158">
            <w:pPr>
              <w:rPr>
                <w:sz w:val="20"/>
                <w:szCs w:val="20"/>
              </w:rPr>
            </w:pPr>
            <w:r w:rsidRPr="00587BE8">
              <w:rPr>
                <w:sz w:val="20"/>
                <w:szCs w:val="20"/>
              </w:rPr>
              <w:t>Cycle Lanes needed</w:t>
            </w:r>
          </w:p>
        </w:tc>
        <w:tc>
          <w:tcPr>
            <w:tcW w:w="6237" w:type="dxa"/>
          </w:tcPr>
          <w:p w:rsidR="00DE06B8" w:rsidRPr="00587BE8" w:rsidRDefault="00DE06B8" w:rsidP="00EF5158">
            <w:pPr>
              <w:rPr>
                <w:sz w:val="20"/>
                <w:szCs w:val="20"/>
              </w:rPr>
            </w:pPr>
            <w:r w:rsidRPr="00587BE8">
              <w:rPr>
                <w:sz w:val="20"/>
                <w:szCs w:val="20"/>
              </w:rPr>
              <w:t xml:space="preserve">3 comments, 2 flags specifically for </w:t>
            </w:r>
            <w:proofErr w:type="spellStart"/>
            <w:r w:rsidRPr="00587BE8">
              <w:rPr>
                <w:sz w:val="20"/>
                <w:szCs w:val="20"/>
              </w:rPr>
              <w:t>Bowley</w:t>
            </w:r>
            <w:proofErr w:type="spellEnd"/>
            <w:r w:rsidRPr="00587BE8">
              <w:rPr>
                <w:sz w:val="20"/>
                <w:szCs w:val="20"/>
              </w:rPr>
              <w:t xml:space="preserve"> Lane and 1 for </w:t>
            </w:r>
            <w:proofErr w:type="spellStart"/>
            <w:r w:rsidRPr="00587BE8">
              <w:rPr>
                <w:sz w:val="20"/>
                <w:szCs w:val="20"/>
              </w:rPr>
              <w:t>Wickton</w:t>
            </w:r>
            <w:proofErr w:type="spellEnd"/>
            <w:r w:rsidRPr="00587BE8">
              <w:rPr>
                <w:sz w:val="20"/>
                <w:szCs w:val="20"/>
              </w:rPr>
              <w:t xml:space="preserve"> Lane to </w:t>
            </w:r>
            <w:proofErr w:type="gramStart"/>
            <w:r w:rsidRPr="00587BE8">
              <w:rPr>
                <w:sz w:val="20"/>
                <w:szCs w:val="20"/>
              </w:rPr>
              <w:t>be a ‘Quiet</w:t>
            </w:r>
            <w:proofErr w:type="gramEnd"/>
            <w:r w:rsidRPr="00587BE8">
              <w:rPr>
                <w:sz w:val="20"/>
                <w:szCs w:val="20"/>
              </w:rPr>
              <w:t xml:space="preserve"> Lane’.</w:t>
            </w:r>
          </w:p>
        </w:tc>
      </w:tr>
      <w:tr w:rsidR="003C6399" w:rsidRPr="00587BE8" w:rsidTr="00DE06B8">
        <w:tc>
          <w:tcPr>
            <w:tcW w:w="3369" w:type="dxa"/>
          </w:tcPr>
          <w:p w:rsidR="003C6399" w:rsidRPr="00587BE8" w:rsidRDefault="003C6399">
            <w:pPr>
              <w:rPr>
                <w:sz w:val="20"/>
                <w:szCs w:val="20"/>
              </w:rPr>
            </w:pPr>
            <w:r w:rsidRPr="00587BE8">
              <w:rPr>
                <w:sz w:val="20"/>
                <w:szCs w:val="20"/>
              </w:rPr>
              <w:t>Restrict heavy traffic</w:t>
            </w:r>
          </w:p>
        </w:tc>
        <w:tc>
          <w:tcPr>
            <w:tcW w:w="6237" w:type="dxa"/>
          </w:tcPr>
          <w:p w:rsidR="003C6399" w:rsidRPr="00587BE8" w:rsidRDefault="003C6399">
            <w:pPr>
              <w:rPr>
                <w:sz w:val="20"/>
                <w:szCs w:val="20"/>
              </w:rPr>
            </w:pPr>
            <w:r w:rsidRPr="00587BE8">
              <w:rPr>
                <w:sz w:val="20"/>
                <w:szCs w:val="20"/>
              </w:rPr>
              <w:t xml:space="preserve">2 comments and 1 flag on </w:t>
            </w:r>
            <w:proofErr w:type="spellStart"/>
            <w:r w:rsidRPr="00587BE8">
              <w:rPr>
                <w:sz w:val="20"/>
                <w:szCs w:val="20"/>
              </w:rPr>
              <w:t>Bowley</w:t>
            </w:r>
            <w:proofErr w:type="spellEnd"/>
            <w:r w:rsidRPr="00587BE8">
              <w:rPr>
                <w:sz w:val="20"/>
                <w:szCs w:val="20"/>
              </w:rPr>
              <w:t xml:space="preserve"> Lane.</w:t>
            </w:r>
          </w:p>
        </w:tc>
      </w:tr>
      <w:tr w:rsidR="00DE06B8" w:rsidRPr="00587BE8" w:rsidTr="00DE06B8">
        <w:tc>
          <w:tcPr>
            <w:tcW w:w="3369" w:type="dxa"/>
          </w:tcPr>
          <w:p w:rsidR="00DE06B8" w:rsidRPr="00587BE8" w:rsidRDefault="00DE06B8" w:rsidP="00EF5158">
            <w:pPr>
              <w:rPr>
                <w:sz w:val="20"/>
                <w:szCs w:val="20"/>
              </w:rPr>
            </w:pPr>
            <w:r w:rsidRPr="00587BE8">
              <w:rPr>
                <w:sz w:val="20"/>
                <w:szCs w:val="20"/>
              </w:rPr>
              <w:t>Cut grass more frequently to improve visibility on roads</w:t>
            </w:r>
          </w:p>
        </w:tc>
        <w:tc>
          <w:tcPr>
            <w:tcW w:w="6237" w:type="dxa"/>
          </w:tcPr>
          <w:p w:rsidR="00DE06B8" w:rsidRPr="00587BE8" w:rsidRDefault="00DE06B8" w:rsidP="00EF5158">
            <w:pPr>
              <w:rPr>
                <w:sz w:val="20"/>
                <w:szCs w:val="20"/>
              </w:rPr>
            </w:pPr>
            <w:r w:rsidRPr="00587BE8">
              <w:rPr>
                <w:sz w:val="20"/>
                <w:szCs w:val="20"/>
              </w:rPr>
              <w:t>2 comments</w:t>
            </w:r>
          </w:p>
        </w:tc>
      </w:tr>
      <w:tr w:rsidR="005D7388" w:rsidRPr="00587BE8" w:rsidTr="00DE06B8">
        <w:tc>
          <w:tcPr>
            <w:tcW w:w="3369" w:type="dxa"/>
          </w:tcPr>
          <w:p w:rsidR="005D7388" w:rsidRPr="00587BE8" w:rsidRDefault="005D7388">
            <w:pPr>
              <w:rPr>
                <w:sz w:val="20"/>
                <w:szCs w:val="20"/>
              </w:rPr>
            </w:pPr>
            <w:r w:rsidRPr="00587BE8">
              <w:rPr>
                <w:sz w:val="20"/>
                <w:szCs w:val="20"/>
              </w:rPr>
              <w:t>Paths for pedestrians needed</w:t>
            </w:r>
          </w:p>
        </w:tc>
        <w:tc>
          <w:tcPr>
            <w:tcW w:w="6237" w:type="dxa"/>
          </w:tcPr>
          <w:p w:rsidR="005D7388" w:rsidRPr="00587BE8" w:rsidRDefault="005D7388" w:rsidP="005D7388">
            <w:pPr>
              <w:rPr>
                <w:sz w:val="20"/>
                <w:szCs w:val="20"/>
              </w:rPr>
            </w:pPr>
            <w:r w:rsidRPr="00587BE8">
              <w:rPr>
                <w:sz w:val="20"/>
                <w:szCs w:val="20"/>
              </w:rPr>
              <w:t xml:space="preserve">1 comment and 2 flags in centre of Stoke Prior and outside </w:t>
            </w:r>
            <w:proofErr w:type="spellStart"/>
            <w:r w:rsidRPr="00587BE8">
              <w:rPr>
                <w:sz w:val="20"/>
                <w:szCs w:val="20"/>
              </w:rPr>
              <w:t>Risbury</w:t>
            </w:r>
            <w:proofErr w:type="spellEnd"/>
            <w:r w:rsidRPr="00587BE8">
              <w:rPr>
                <w:sz w:val="20"/>
                <w:szCs w:val="20"/>
              </w:rPr>
              <w:t xml:space="preserve"> Village Hall</w:t>
            </w:r>
          </w:p>
        </w:tc>
      </w:tr>
      <w:tr w:rsidR="00DE06B8" w:rsidRPr="00587BE8" w:rsidTr="00DE06B8">
        <w:tc>
          <w:tcPr>
            <w:tcW w:w="3369" w:type="dxa"/>
          </w:tcPr>
          <w:p w:rsidR="00DE06B8" w:rsidRPr="00587BE8" w:rsidRDefault="00DE06B8" w:rsidP="00EF5158">
            <w:pPr>
              <w:rPr>
                <w:sz w:val="20"/>
                <w:szCs w:val="20"/>
              </w:rPr>
            </w:pPr>
            <w:r w:rsidRPr="00587BE8">
              <w:rPr>
                <w:sz w:val="20"/>
                <w:szCs w:val="20"/>
              </w:rPr>
              <w:t xml:space="preserve">Repair defaced </w:t>
            </w:r>
            <w:proofErr w:type="spellStart"/>
            <w:r w:rsidRPr="00587BE8">
              <w:rPr>
                <w:sz w:val="20"/>
                <w:szCs w:val="20"/>
              </w:rPr>
              <w:t>roadsigns</w:t>
            </w:r>
            <w:proofErr w:type="spellEnd"/>
          </w:p>
        </w:tc>
        <w:tc>
          <w:tcPr>
            <w:tcW w:w="6237" w:type="dxa"/>
          </w:tcPr>
          <w:p w:rsidR="00DE06B8" w:rsidRPr="00587BE8" w:rsidRDefault="00DE06B8" w:rsidP="00EF5158">
            <w:pPr>
              <w:rPr>
                <w:sz w:val="20"/>
                <w:szCs w:val="20"/>
              </w:rPr>
            </w:pPr>
            <w:r w:rsidRPr="00587BE8">
              <w:rPr>
                <w:sz w:val="20"/>
                <w:szCs w:val="20"/>
              </w:rPr>
              <w:t xml:space="preserve">1 comment </w:t>
            </w:r>
          </w:p>
        </w:tc>
      </w:tr>
      <w:tr w:rsidR="00875D9E" w:rsidRPr="00587BE8" w:rsidTr="00DE06B8">
        <w:tc>
          <w:tcPr>
            <w:tcW w:w="3369" w:type="dxa"/>
          </w:tcPr>
          <w:p w:rsidR="00875D9E" w:rsidRPr="00587BE8" w:rsidRDefault="00875D9E" w:rsidP="00875D9E">
            <w:pPr>
              <w:rPr>
                <w:sz w:val="20"/>
                <w:szCs w:val="20"/>
              </w:rPr>
            </w:pPr>
            <w:r w:rsidRPr="00587BE8">
              <w:rPr>
                <w:sz w:val="20"/>
                <w:szCs w:val="20"/>
              </w:rPr>
              <w:t>Unsafe buildings to be demolished</w:t>
            </w:r>
          </w:p>
        </w:tc>
        <w:tc>
          <w:tcPr>
            <w:tcW w:w="6237" w:type="dxa"/>
          </w:tcPr>
          <w:p w:rsidR="00875D9E" w:rsidRPr="00587BE8" w:rsidRDefault="00875D9E" w:rsidP="00875D9E">
            <w:pPr>
              <w:rPr>
                <w:sz w:val="20"/>
                <w:szCs w:val="20"/>
              </w:rPr>
            </w:pPr>
            <w:r w:rsidRPr="00587BE8">
              <w:rPr>
                <w:sz w:val="20"/>
                <w:szCs w:val="20"/>
              </w:rPr>
              <w:t>Stoke Prior Village Hall (2)</w:t>
            </w:r>
          </w:p>
        </w:tc>
      </w:tr>
    </w:tbl>
    <w:p w:rsidR="003C6399" w:rsidRPr="00587BE8" w:rsidRDefault="003C6399">
      <w:pPr>
        <w:rPr>
          <w:sz w:val="20"/>
          <w:szCs w:val="20"/>
        </w:rPr>
      </w:pPr>
    </w:p>
    <w:p w:rsidR="003C6399" w:rsidRPr="00587BE8" w:rsidRDefault="003C6399">
      <w:pPr>
        <w:rPr>
          <w:sz w:val="20"/>
          <w:szCs w:val="20"/>
        </w:rPr>
      </w:pPr>
    </w:p>
    <w:sectPr w:rsidR="003C6399" w:rsidRPr="00587BE8" w:rsidSect="006102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E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0663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8EA57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16370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36EF2B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B083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5EC336E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3C"/>
    <w:rsid w:val="00277AFE"/>
    <w:rsid w:val="003C6399"/>
    <w:rsid w:val="00503E9E"/>
    <w:rsid w:val="00530A5C"/>
    <w:rsid w:val="00546FC6"/>
    <w:rsid w:val="00587BE8"/>
    <w:rsid w:val="005D7388"/>
    <w:rsid w:val="0061023C"/>
    <w:rsid w:val="007426A8"/>
    <w:rsid w:val="00875D9E"/>
    <w:rsid w:val="00AC540B"/>
    <w:rsid w:val="00DE06B8"/>
    <w:rsid w:val="00E926D1"/>
    <w:rsid w:val="00EF5158"/>
    <w:rsid w:val="00FF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3C"/>
    <w:pPr>
      <w:spacing w:line="240" w:lineRule="auto"/>
    </w:pPr>
  </w:style>
  <w:style w:type="paragraph" w:styleId="Heading1">
    <w:name w:val="heading 1"/>
    <w:basedOn w:val="Normal"/>
    <w:next w:val="Normal"/>
    <w:link w:val="Heading1Char"/>
    <w:qFormat/>
    <w:rsid w:val="0061023C"/>
    <w:pPr>
      <w:keepNext/>
      <w:spacing w:after="0"/>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023C"/>
    <w:rPr>
      <w:rFonts w:ascii="Times New Roman" w:eastAsia="Times New Roman" w:hAnsi="Times New Roman" w:cs="Times New Roman"/>
      <w:b/>
      <w:bCs/>
      <w:sz w:val="28"/>
      <w:szCs w:val="24"/>
    </w:rPr>
  </w:style>
  <w:style w:type="paragraph" w:styleId="Title">
    <w:name w:val="Title"/>
    <w:basedOn w:val="Normal"/>
    <w:link w:val="TitleChar"/>
    <w:qFormat/>
    <w:rsid w:val="0061023C"/>
    <w:pPr>
      <w:spacing w:after="0"/>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1023C"/>
    <w:rPr>
      <w:rFonts w:ascii="Times New Roman" w:eastAsia="Times New Roman" w:hAnsi="Times New Roman" w:cs="Times New Roman"/>
      <w:b/>
      <w:bCs/>
      <w:sz w:val="28"/>
      <w:szCs w:val="24"/>
    </w:rPr>
  </w:style>
  <w:style w:type="paragraph" w:styleId="BodyText">
    <w:name w:val="Body Text"/>
    <w:basedOn w:val="Normal"/>
    <w:link w:val="BodyTextChar"/>
    <w:semiHidden/>
    <w:unhideWhenUsed/>
    <w:rsid w:val="0061023C"/>
    <w:pPr>
      <w:spacing w:after="0"/>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61023C"/>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3C"/>
    <w:pPr>
      <w:spacing w:line="240" w:lineRule="auto"/>
    </w:pPr>
  </w:style>
  <w:style w:type="paragraph" w:styleId="Heading1">
    <w:name w:val="heading 1"/>
    <w:basedOn w:val="Normal"/>
    <w:next w:val="Normal"/>
    <w:link w:val="Heading1Char"/>
    <w:qFormat/>
    <w:rsid w:val="0061023C"/>
    <w:pPr>
      <w:keepNext/>
      <w:spacing w:after="0"/>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023C"/>
    <w:rPr>
      <w:rFonts w:ascii="Times New Roman" w:eastAsia="Times New Roman" w:hAnsi="Times New Roman" w:cs="Times New Roman"/>
      <w:b/>
      <w:bCs/>
      <w:sz w:val="28"/>
      <w:szCs w:val="24"/>
    </w:rPr>
  </w:style>
  <w:style w:type="paragraph" w:styleId="Title">
    <w:name w:val="Title"/>
    <w:basedOn w:val="Normal"/>
    <w:link w:val="TitleChar"/>
    <w:qFormat/>
    <w:rsid w:val="0061023C"/>
    <w:pPr>
      <w:spacing w:after="0"/>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1023C"/>
    <w:rPr>
      <w:rFonts w:ascii="Times New Roman" w:eastAsia="Times New Roman" w:hAnsi="Times New Roman" w:cs="Times New Roman"/>
      <w:b/>
      <w:bCs/>
      <w:sz w:val="28"/>
      <w:szCs w:val="24"/>
    </w:rPr>
  </w:style>
  <w:style w:type="paragraph" w:styleId="BodyText">
    <w:name w:val="Body Text"/>
    <w:basedOn w:val="Normal"/>
    <w:link w:val="BodyTextChar"/>
    <w:semiHidden/>
    <w:unhideWhenUsed/>
    <w:rsid w:val="0061023C"/>
    <w:pPr>
      <w:spacing w:after="0"/>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61023C"/>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9752">
      <w:bodyDiv w:val="1"/>
      <w:marLeft w:val="0"/>
      <w:marRight w:val="0"/>
      <w:marTop w:val="0"/>
      <w:marBottom w:val="0"/>
      <w:divBdr>
        <w:top w:val="none" w:sz="0" w:space="0" w:color="auto"/>
        <w:left w:val="none" w:sz="0" w:space="0" w:color="auto"/>
        <w:bottom w:val="none" w:sz="0" w:space="0" w:color="auto"/>
        <w:right w:val="none" w:sz="0" w:space="0" w:color="auto"/>
      </w:divBdr>
    </w:div>
    <w:div w:id="613754677">
      <w:bodyDiv w:val="1"/>
      <w:marLeft w:val="0"/>
      <w:marRight w:val="0"/>
      <w:marTop w:val="0"/>
      <w:marBottom w:val="0"/>
      <w:divBdr>
        <w:top w:val="none" w:sz="0" w:space="0" w:color="auto"/>
        <w:left w:val="none" w:sz="0" w:space="0" w:color="auto"/>
        <w:bottom w:val="none" w:sz="0" w:space="0" w:color="auto"/>
        <w:right w:val="none" w:sz="0" w:space="0" w:color="auto"/>
      </w:divBdr>
    </w:div>
    <w:div w:id="622032531">
      <w:bodyDiv w:val="1"/>
      <w:marLeft w:val="0"/>
      <w:marRight w:val="0"/>
      <w:marTop w:val="0"/>
      <w:marBottom w:val="0"/>
      <w:divBdr>
        <w:top w:val="none" w:sz="0" w:space="0" w:color="auto"/>
        <w:left w:val="none" w:sz="0" w:space="0" w:color="auto"/>
        <w:bottom w:val="none" w:sz="0" w:space="0" w:color="auto"/>
        <w:right w:val="none" w:sz="0" w:space="0" w:color="auto"/>
      </w:divBdr>
    </w:div>
    <w:div w:id="970595855">
      <w:bodyDiv w:val="1"/>
      <w:marLeft w:val="0"/>
      <w:marRight w:val="0"/>
      <w:marTop w:val="0"/>
      <w:marBottom w:val="0"/>
      <w:divBdr>
        <w:top w:val="none" w:sz="0" w:space="0" w:color="auto"/>
        <w:left w:val="none" w:sz="0" w:space="0" w:color="auto"/>
        <w:bottom w:val="none" w:sz="0" w:space="0" w:color="auto"/>
        <w:right w:val="none" w:sz="0" w:space="0" w:color="auto"/>
      </w:divBdr>
    </w:div>
    <w:div w:id="160591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7</cp:revision>
  <dcterms:created xsi:type="dcterms:W3CDTF">2014-04-15T20:07:00Z</dcterms:created>
  <dcterms:modified xsi:type="dcterms:W3CDTF">2014-10-15T18:45:00Z</dcterms:modified>
</cp:coreProperties>
</file>